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F0" w:rsidRPr="00FC7304" w:rsidRDefault="00903FF0" w:rsidP="00903FF0">
      <w:pPr>
        <w:spacing w:before="100" w:beforeAutospacing="1" w:after="100" w:afterAutospacing="1" w:line="240" w:lineRule="auto"/>
        <w:outlineLvl w:val="0"/>
        <w:rPr>
          <w:rFonts w:ascii="Segoe UI" w:eastAsia="Times New Roman" w:hAnsi="Segoe UI" w:cs="Segoe UI"/>
          <w:b/>
          <w:bCs/>
          <w:kern w:val="36"/>
          <w:sz w:val="44"/>
          <w:szCs w:val="48"/>
          <w:lang w:eastAsia="en-GB"/>
        </w:rPr>
      </w:pPr>
      <w:r w:rsidRPr="00FC7304">
        <w:rPr>
          <w:rFonts w:ascii="Segoe UI" w:eastAsia="Times New Roman" w:hAnsi="Segoe UI" w:cs="Segoe UI"/>
          <w:b/>
          <w:bCs/>
          <w:kern w:val="36"/>
          <w:sz w:val="44"/>
          <w:szCs w:val="48"/>
          <w:lang w:eastAsia="en-GB"/>
        </w:rPr>
        <w:t xml:space="preserve">Privacy Notice </w:t>
      </w:r>
      <w:r w:rsidR="007C5F4C" w:rsidRPr="00FC7304">
        <w:rPr>
          <w:rFonts w:ascii="Segoe UI" w:eastAsia="Times New Roman" w:hAnsi="Segoe UI" w:cs="Segoe UI"/>
          <w:b/>
          <w:bCs/>
          <w:kern w:val="36"/>
          <w:sz w:val="44"/>
          <w:szCs w:val="48"/>
          <w:lang w:eastAsia="en-GB"/>
        </w:rPr>
        <w:t>–</w:t>
      </w:r>
      <w:r w:rsidRPr="00FC7304">
        <w:rPr>
          <w:rFonts w:ascii="Segoe UI" w:eastAsia="Times New Roman" w:hAnsi="Segoe UI" w:cs="Segoe UI"/>
          <w:b/>
          <w:bCs/>
          <w:kern w:val="36"/>
          <w:sz w:val="44"/>
          <w:szCs w:val="48"/>
          <w:lang w:eastAsia="en-GB"/>
        </w:rPr>
        <w:t xml:space="preserve"> </w:t>
      </w:r>
      <w:r w:rsidR="00EE5B99" w:rsidRPr="00FC7304">
        <w:rPr>
          <w:rFonts w:ascii="Segoe UI" w:eastAsia="Times New Roman" w:hAnsi="Segoe UI" w:cs="Segoe UI"/>
          <w:b/>
          <w:bCs/>
          <w:kern w:val="36"/>
          <w:sz w:val="44"/>
          <w:szCs w:val="48"/>
          <w:lang w:eastAsia="en-GB"/>
        </w:rPr>
        <w:t xml:space="preserve">Troubled </w:t>
      </w:r>
      <w:r w:rsidR="007C5F4C" w:rsidRPr="00FC7304">
        <w:rPr>
          <w:rFonts w:ascii="Segoe UI" w:eastAsia="Times New Roman" w:hAnsi="Segoe UI" w:cs="Segoe UI"/>
          <w:b/>
          <w:bCs/>
          <w:kern w:val="36"/>
          <w:sz w:val="44"/>
          <w:szCs w:val="48"/>
          <w:lang w:eastAsia="en-GB"/>
        </w:rPr>
        <w:t xml:space="preserve">Families </w:t>
      </w:r>
      <w:r w:rsidR="00EE5B99" w:rsidRPr="00FC7304">
        <w:rPr>
          <w:rFonts w:ascii="Segoe UI" w:eastAsia="Times New Roman" w:hAnsi="Segoe UI" w:cs="Segoe UI"/>
          <w:b/>
          <w:bCs/>
          <w:kern w:val="36"/>
          <w:sz w:val="44"/>
          <w:szCs w:val="48"/>
          <w:lang w:eastAsia="en-GB"/>
        </w:rPr>
        <w:t>I</w:t>
      </w:r>
      <w:r w:rsidRPr="00FC7304">
        <w:rPr>
          <w:rFonts w:ascii="Segoe UI" w:eastAsia="Times New Roman" w:hAnsi="Segoe UI" w:cs="Segoe UI"/>
          <w:b/>
          <w:bCs/>
          <w:kern w:val="36"/>
          <w:sz w:val="44"/>
          <w:szCs w:val="48"/>
          <w:lang w:eastAsia="en-GB"/>
        </w:rPr>
        <w:t>nitiative</w:t>
      </w:r>
    </w:p>
    <w:p w:rsidR="00903FF0" w:rsidRDefault="00903FF0" w:rsidP="00B85E5A">
      <w:pPr>
        <w:spacing w:after="0" w:line="240" w:lineRule="auto"/>
        <w:outlineLvl w:val="1"/>
        <w:rPr>
          <w:rFonts w:ascii="Segoe UI" w:eastAsia="Times New Roman" w:hAnsi="Segoe UI" w:cs="Segoe UI"/>
          <w:b/>
          <w:bCs/>
          <w:sz w:val="28"/>
          <w:szCs w:val="36"/>
          <w:lang w:eastAsia="en-GB"/>
        </w:rPr>
      </w:pPr>
      <w:r w:rsidRPr="000A1CC4">
        <w:rPr>
          <w:rFonts w:ascii="Segoe UI" w:eastAsia="Times New Roman" w:hAnsi="Segoe UI" w:cs="Segoe UI"/>
          <w:b/>
          <w:bCs/>
          <w:sz w:val="28"/>
          <w:szCs w:val="36"/>
          <w:lang w:eastAsia="en-GB"/>
        </w:rPr>
        <w:t>Privacy Notice </w:t>
      </w:r>
    </w:p>
    <w:p w:rsidR="00B85E5A" w:rsidRPr="00B85E5A" w:rsidRDefault="00B85E5A" w:rsidP="00B85E5A">
      <w:pPr>
        <w:spacing w:after="0" w:line="240" w:lineRule="auto"/>
        <w:outlineLvl w:val="1"/>
        <w:rPr>
          <w:rFonts w:ascii="Segoe UI" w:eastAsia="Times New Roman" w:hAnsi="Segoe UI" w:cs="Segoe UI"/>
          <w:b/>
          <w:bCs/>
          <w:sz w:val="20"/>
          <w:szCs w:val="36"/>
          <w:lang w:eastAsia="en-GB"/>
        </w:rPr>
      </w:pPr>
    </w:p>
    <w:p w:rsidR="00B85E5A" w:rsidRPr="00B85E5A" w:rsidRDefault="00347850" w:rsidP="00B85E5A">
      <w:pPr>
        <w:spacing w:after="0" w:line="240" w:lineRule="auto"/>
        <w:rPr>
          <w:rFonts w:ascii="Segoe UI" w:eastAsia="Times New Roman" w:hAnsi="Segoe UI" w:cs="Segoe UI"/>
          <w:sz w:val="20"/>
          <w:szCs w:val="20"/>
          <w:lang w:eastAsia="en-GB"/>
        </w:rPr>
      </w:pPr>
      <w:r w:rsidRPr="00B85E5A">
        <w:rPr>
          <w:rFonts w:ascii="Segoe UI" w:eastAsia="Times New Roman" w:hAnsi="Segoe UI" w:cs="Segoe UI"/>
          <w:sz w:val="20"/>
          <w:szCs w:val="20"/>
          <w:lang w:eastAsia="en-GB"/>
        </w:rPr>
        <w:t>Sandwell Children’s Trust</w:t>
      </w:r>
      <w:r w:rsidR="00903FF0" w:rsidRPr="00B85E5A">
        <w:rPr>
          <w:rFonts w:ascii="Segoe UI" w:eastAsia="Times New Roman" w:hAnsi="Segoe UI" w:cs="Segoe UI"/>
          <w:sz w:val="20"/>
          <w:szCs w:val="20"/>
          <w:lang w:eastAsia="en-GB"/>
        </w:rPr>
        <w:t xml:space="preserve"> supports the Government’s ‘Troubled Families’ initiative for families with complex needs. This aims to support families and will encourage them to play a stable role in their own communities. </w:t>
      </w:r>
    </w:p>
    <w:p w:rsidR="00EE5B99" w:rsidRPr="00B85E5A" w:rsidRDefault="00EE5B99" w:rsidP="00B85E5A">
      <w:pPr>
        <w:spacing w:after="0" w:line="240" w:lineRule="auto"/>
        <w:rPr>
          <w:rFonts w:ascii="Segoe UI" w:eastAsia="Times New Roman" w:hAnsi="Segoe UI" w:cs="Segoe UI"/>
          <w:sz w:val="20"/>
          <w:szCs w:val="20"/>
          <w:lang w:eastAsia="en-GB"/>
        </w:rPr>
      </w:pPr>
    </w:p>
    <w:p w:rsidR="00903FF0" w:rsidRPr="00B85E5A" w:rsidRDefault="00347850" w:rsidP="00B85E5A">
      <w:pPr>
        <w:spacing w:after="0" w:line="240" w:lineRule="auto"/>
        <w:rPr>
          <w:rFonts w:ascii="Segoe UI" w:eastAsia="Times New Roman" w:hAnsi="Segoe UI" w:cs="Segoe UI"/>
          <w:sz w:val="20"/>
          <w:szCs w:val="20"/>
          <w:lang w:eastAsia="en-GB"/>
        </w:rPr>
      </w:pPr>
      <w:r w:rsidRPr="00B85E5A">
        <w:rPr>
          <w:rFonts w:ascii="Segoe UI" w:eastAsia="Times New Roman" w:hAnsi="Segoe UI" w:cs="Segoe UI"/>
          <w:sz w:val="20"/>
          <w:szCs w:val="20"/>
          <w:lang w:eastAsia="en-GB"/>
        </w:rPr>
        <w:t>The Trust</w:t>
      </w:r>
      <w:r w:rsidR="00903FF0" w:rsidRPr="00B85E5A">
        <w:rPr>
          <w:rFonts w:ascii="Segoe UI" w:eastAsia="Times New Roman" w:hAnsi="Segoe UI" w:cs="Segoe UI"/>
          <w:sz w:val="20"/>
          <w:szCs w:val="20"/>
          <w:lang w:eastAsia="en-GB"/>
        </w:rPr>
        <w:t xml:space="preserve"> will be identifying those families with the most pressing and complex needs. This will involve some sharin</w:t>
      </w:r>
      <w:r w:rsidRPr="00B85E5A">
        <w:rPr>
          <w:rFonts w:ascii="Segoe UI" w:eastAsia="Times New Roman" w:hAnsi="Segoe UI" w:cs="Segoe UI"/>
          <w:sz w:val="20"/>
          <w:szCs w:val="20"/>
          <w:lang w:eastAsia="en-GB"/>
        </w:rPr>
        <w:t>g of information between Trust</w:t>
      </w:r>
      <w:r w:rsidR="00903FF0" w:rsidRPr="00B85E5A">
        <w:rPr>
          <w:rFonts w:ascii="Segoe UI" w:eastAsia="Times New Roman" w:hAnsi="Segoe UI" w:cs="Segoe UI"/>
          <w:sz w:val="20"/>
          <w:szCs w:val="20"/>
          <w:lang w:eastAsia="en-GB"/>
        </w:rPr>
        <w:t xml:space="preserve"> departments and with other organisations (such as </w:t>
      </w:r>
      <w:r w:rsidRPr="00B85E5A">
        <w:rPr>
          <w:rFonts w:ascii="Segoe UI" w:eastAsia="Times New Roman" w:hAnsi="Segoe UI" w:cs="Segoe UI"/>
          <w:sz w:val="20"/>
          <w:szCs w:val="20"/>
          <w:lang w:eastAsia="en-GB"/>
        </w:rPr>
        <w:t xml:space="preserve">Sandwell MBC, </w:t>
      </w:r>
      <w:r w:rsidR="00903FF0" w:rsidRPr="00B85E5A">
        <w:rPr>
          <w:rFonts w:ascii="Segoe UI" w:eastAsia="Times New Roman" w:hAnsi="Segoe UI" w:cs="Segoe UI"/>
          <w:sz w:val="20"/>
          <w:szCs w:val="20"/>
          <w:lang w:eastAsia="en-GB"/>
        </w:rPr>
        <w:t xml:space="preserve">housing, health, education, employment, and criminal justice partners). </w:t>
      </w:r>
      <w:r w:rsidR="007B2845" w:rsidRPr="00B85E5A">
        <w:rPr>
          <w:rFonts w:ascii="Segoe UI" w:eastAsia="Times New Roman" w:hAnsi="Segoe UI" w:cs="Segoe UI"/>
          <w:sz w:val="20"/>
          <w:szCs w:val="20"/>
          <w:lang w:eastAsia="en-GB"/>
        </w:rPr>
        <w:t>All data will be transferred, handled and stored in accordance with the Data Protection Act 2018</w:t>
      </w:r>
      <w:r w:rsidR="00903FF0" w:rsidRPr="00B85E5A">
        <w:rPr>
          <w:rFonts w:ascii="Segoe UI" w:eastAsia="Times New Roman" w:hAnsi="Segoe UI" w:cs="Segoe UI"/>
          <w:sz w:val="20"/>
          <w:szCs w:val="20"/>
          <w:lang w:eastAsia="en-GB"/>
        </w:rPr>
        <w:t xml:space="preserve"> for the purpose of identifying those families who meet the initiative’s criteria and most need this support. It will be done to ensure that services are better coordinated and focused for those families.</w:t>
      </w:r>
    </w:p>
    <w:p w:rsidR="00B85E5A" w:rsidRPr="00B85E5A" w:rsidRDefault="00B85E5A" w:rsidP="00B85E5A">
      <w:pPr>
        <w:spacing w:after="0" w:line="240" w:lineRule="auto"/>
        <w:rPr>
          <w:rFonts w:ascii="Segoe UI" w:eastAsia="Times New Roman" w:hAnsi="Segoe UI" w:cs="Segoe UI"/>
          <w:sz w:val="20"/>
          <w:szCs w:val="20"/>
          <w:lang w:eastAsia="en-GB"/>
        </w:rPr>
      </w:pPr>
    </w:p>
    <w:p w:rsidR="00532F49" w:rsidRPr="00B85E5A" w:rsidRDefault="007109EA" w:rsidP="00B85E5A">
      <w:pPr>
        <w:spacing w:after="0" w:line="240" w:lineRule="auto"/>
        <w:rPr>
          <w:rFonts w:ascii="Segoe UI" w:eastAsia="Times New Roman" w:hAnsi="Segoe UI" w:cs="Segoe UI"/>
          <w:sz w:val="20"/>
          <w:szCs w:val="20"/>
          <w:lang w:eastAsia="en-GB"/>
        </w:rPr>
      </w:pPr>
      <w:r w:rsidRPr="00B85E5A">
        <w:rPr>
          <w:rFonts w:ascii="Segoe UI" w:eastAsia="Times New Roman" w:hAnsi="Segoe UI" w:cs="Segoe UI"/>
          <w:sz w:val="20"/>
          <w:szCs w:val="20"/>
          <w:lang w:eastAsia="en-GB"/>
        </w:rPr>
        <w:t xml:space="preserve">In order to identify families and </w:t>
      </w:r>
      <w:r w:rsidR="00532F49" w:rsidRPr="00B85E5A">
        <w:rPr>
          <w:rFonts w:ascii="Segoe UI" w:eastAsia="Times New Roman" w:hAnsi="Segoe UI" w:cs="Segoe UI"/>
          <w:sz w:val="20"/>
          <w:szCs w:val="20"/>
          <w:lang w:eastAsia="en-GB"/>
        </w:rPr>
        <w:t>understand the difference we are makin</w:t>
      </w:r>
      <w:r w:rsidR="007C5F4C" w:rsidRPr="00B85E5A">
        <w:rPr>
          <w:rFonts w:ascii="Segoe UI" w:eastAsia="Times New Roman" w:hAnsi="Segoe UI" w:cs="Segoe UI"/>
          <w:sz w:val="20"/>
          <w:szCs w:val="20"/>
          <w:lang w:eastAsia="en-GB"/>
        </w:rPr>
        <w:t xml:space="preserve">g, </w:t>
      </w:r>
      <w:r w:rsidR="00532F49" w:rsidRPr="00B85E5A">
        <w:rPr>
          <w:rFonts w:ascii="Segoe UI" w:eastAsia="Times New Roman" w:hAnsi="Segoe UI" w:cs="Segoe UI"/>
          <w:sz w:val="20"/>
          <w:szCs w:val="20"/>
          <w:lang w:eastAsia="en-GB"/>
        </w:rPr>
        <w:t xml:space="preserve">we will be sharing personal records that relate to you. This might include </w:t>
      </w:r>
      <w:r w:rsidR="00200A1A" w:rsidRPr="00B85E5A">
        <w:rPr>
          <w:rFonts w:ascii="Segoe UI" w:eastAsia="Times New Roman" w:hAnsi="Segoe UI" w:cs="Segoe UI"/>
          <w:sz w:val="20"/>
          <w:szCs w:val="20"/>
          <w:lang w:eastAsia="en-GB"/>
        </w:rPr>
        <w:t xml:space="preserve">(but not limited to) </w:t>
      </w:r>
      <w:r w:rsidR="00532F49" w:rsidRPr="00B85E5A">
        <w:rPr>
          <w:rFonts w:ascii="Segoe UI" w:eastAsia="Times New Roman" w:hAnsi="Segoe UI" w:cs="Segoe UI"/>
          <w:sz w:val="20"/>
          <w:szCs w:val="20"/>
          <w:lang w:eastAsia="en-GB"/>
        </w:rPr>
        <w:t>records relating to social care, involvement with the police, courts and probation, aspects relating to your employment, anti-social behaviour, violence in the home, alcohol and substance misuse, educational attendance and behaviour, vulnerable children and health issues.</w:t>
      </w:r>
    </w:p>
    <w:p w:rsidR="00B85E5A" w:rsidRPr="00B85E5A" w:rsidRDefault="00B85E5A" w:rsidP="00B85E5A">
      <w:pPr>
        <w:spacing w:after="0" w:line="240" w:lineRule="auto"/>
        <w:rPr>
          <w:rFonts w:ascii="Segoe UI" w:eastAsia="Times New Roman" w:hAnsi="Segoe UI" w:cs="Segoe UI"/>
          <w:sz w:val="20"/>
          <w:szCs w:val="20"/>
          <w:lang w:eastAsia="en-GB"/>
        </w:rPr>
      </w:pPr>
    </w:p>
    <w:p w:rsidR="00F937F8" w:rsidRPr="00B85E5A" w:rsidRDefault="00D86830" w:rsidP="00B85E5A">
      <w:pPr>
        <w:spacing w:after="0"/>
        <w:rPr>
          <w:rFonts w:ascii="Segoe UI" w:hAnsi="Segoe UI" w:cs="Segoe UI"/>
          <w:b/>
          <w:sz w:val="20"/>
          <w:szCs w:val="20"/>
        </w:rPr>
      </w:pPr>
      <w:r>
        <w:rPr>
          <w:rFonts w:ascii="Segoe UI" w:hAnsi="Segoe UI" w:cs="Segoe UI"/>
          <w:b/>
          <w:sz w:val="20"/>
          <w:szCs w:val="20"/>
        </w:rPr>
        <w:t>We are required, by the  Secretary of State (under Task in the Public Interest)</w:t>
      </w:r>
      <w:r w:rsidR="00CF07CC">
        <w:rPr>
          <w:rFonts w:ascii="Segoe UI" w:hAnsi="Segoe UI" w:cs="Segoe UI"/>
          <w:b/>
          <w:sz w:val="20"/>
          <w:szCs w:val="20"/>
        </w:rPr>
        <w:t>,</w:t>
      </w:r>
      <w:r>
        <w:rPr>
          <w:rFonts w:ascii="Segoe UI" w:hAnsi="Segoe UI" w:cs="Segoe UI"/>
          <w:b/>
          <w:sz w:val="20"/>
          <w:szCs w:val="20"/>
        </w:rPr>
        <w:t xml:space="preserve"> </w:t>
      </w:r>
      <w:r w:rsidR="00B373C6" w:rsidRPr="00B85E5A">
        <w:rPr>
          <w:rFonts w:ascii="Segoe UI" w:hAnsi="Segoe UI" w:cs="Segoe UI"/>
          <w:b/>
          <w:sz w:val="20"/>
          <w:szCs w:val="20"/>
        </w:rPr>
        <w:t xml:space="preserve">to share information with </w:t>
      </w:r>
      <w:r w:rsidR="00062698" w:rsidRPr="00B85E5A">
        <w:rPr>
          <w:rFonts w:ascii="Segoe UI" w:hAnsi="Segoe UI" w:cs="Segoe UI"/>
          <w:b/>
          <w:sz w:val="20"/>
          <w:szCs w:val="20"/>
        </w:rPr>
        <w:t>Ministry</w:t>
      </w:r>
      <w:r w:rsidR="00EA19CB" w:rsidRPr="00B85E5A">
        <w:rPr>
          <w:rFonts w:ascii="Segoe UI" w:hAnsi="Segoe UI" w:cs="Segoe UI"/>
          <w:b/>
          <w:sz w:val="20"/>
          <w:szCs w:val="20"/>
        </w:rPr>
        <w:t xml:space="preserve"> of Housing, Communities and Local </w:t>
      </w:r>
      <w:r w:rsidR="00062698" w:rsidRPr="00B85E5A">
        <w:rPr>
          <w:rFonts w:ascii="Segoe UI" w:hAnsi="Segoe UI" w:cs="Segoe UI"/>
          <w:b/>
          <w:sz w:val="20"/>
          <w:szCs w:val="20"/>
        </w:rPr>
        <w:t>Government</w:t>
      </w:r>
      <w:r w:rsidR="00EA19CB" w:rsidRPr="00B85E5A">
        <w:rPr>
          <w:rFonts w:ascii="Segoe UI" w:hAnsi="Segoe UI" w:cs="Segoe UI"/>
          <w:b/>
          <w:sz w:val="20"/>
          <w:szCs w:val="20"/>
        </w:rPr>
        <w:t xml:space="preserve"> </w:t>
      </w:r>
      <w:r w:rsidR="00062698" w:rsidRPr="00B85E5A">
        <w:rPr>
          <w:rFonts w:ascii="Segoe UI" w:hAnsi="Segoe UI" w:cs="Segoe UI"/>
          <w:b/>
          <w:sz w:val="20"/>
          <w:szCs w:val="20"/>
        </w:rPr>
        <w:t>(</w:t>
      </w:r>
      <w:r w:rsidR="00F937F8" w:rsidRPr="00B85E5A">
        <w:rPr>
          <w:rFonts w:ascii="Segoe UI" w:hAnsi="Segoe UI" w:cs="Segoe UI"/>
          <w:b/>
          <w:sz w:val="20"/>
          <w:szCs w:val="20"/>
        </w:rPr>
        <w:t>MHCLG</w:t>
      </w:r>
      <w:r w:rsidR="00062698" w:rsidRPr="00B85E5A">
        <w:rPr>
          <w:rFonts w:ascii="Segoe UI" w:hAnsi="Segoe UI" w:cs="Segoe UI"/>
          <w:b/>
          <w:sz w:val="20"/>
          <w:szCs w:val="20"/>
        </w:rPr>
        <w:t>)</w:t>
      </w:r>
      <w:r w:rsidR="00F937F8" w:rsidRPr="00B85E5A">
        <w:rPr>
          <w:rFonts w:ascii="Segoe UI" w:hAnsi="Segoe UI" w:cs="Segoe UI"/>
          <w:b/>
          <w:sz w:val="20"/>
          <w:szCs w:val="20"/>
        </w:rPr>
        <w:t xml:space="preserve"> </w:t>
      </w:r>
      <w:r w:rsidR="00B373C6" w:rsidRPr="00B85E5A">
        <w:rPr>
          <w:rFonts w:ascii="Segoe UI" w:hAnsi="Segoe UI" w:cs="Segoe UI"/>
          <w:b/>
          <w:sz w:val="20"/>
          <w:szCs w:val="20"/>
        </w:rPr>
        <w:t xml:space="preserve">who </w:t>
      </w:r>
      <w:r w:rsidR="00F937F8" w:rsidRPr="00B85E5A">
        <w:rPr>
          <w:rFonts w:ascii="Segoe UI" w:hAnsi="Segoe UI" w:cs="Segoe UI"/>
          <w:b/>
          <w:sz w:val="20"/>
          <w:szCs w:val="20"/>
        </w:rPr>
        <w:t xml:space="preserve">will use your personal information – name, date of birth, gender, address, National Insurance number (if known).  </w:t>
      </w:r>
    </w:p>
    <w:p w:rsidR="00B85E5A" w:rsidRPr="00B85E5A" w:rsidRDefault="00B85E5A" w:rsidP="00B85E5A">
      <w:pPr>
        <w:spacing w:after="0"/>
        <w:rPr>
          <w:rFonts w:ascii="Segoe UI" w:hAnsi="Segoe UI" w:cs="Segoe UI"/>
          <w:b/>
          <w:sz w:val="20"/>
          <w:szCs w:val="20"/>
        </w:rPr>
      </w:pPr>
    </w:p>
    <w:p w:rsidR="00200A1A" w:rsidRPr="00B85E5A" w:rsidRDefault="00DC6230" w:rsidP="00B85E5A">
      <w:pPr>
        <w:spacing w:after="0"/>
        <w:rPr>
          <w:rFonts w:ascii="Segoe UI" w:hAnsi="Segoe UI" w:cs="Segoe UI"/>
          <w:sz w:val="20"/>
          <w:szCs w:val="20"/>
        </w:rPr>
      </w:pPr>
      <w:r w:rsidRPr="00B85E5A">
        <w:rPr>
          <w:rFonts w:ascii="Segoe UI" w:hAnsi="Segoe UI" w:cs="Segoe UI"/>
          <w:b/>
          <w:sz w:val="20"/>
          <w:szCs w:val="20"/>
        </w:rPr>
        <w:t>Please note that any information you provide will not be used to make any decisions about what benefits you get, or services you use, now, or in the future</w:t>
      </w:r>
      <w:r w:rsidR="00200A1A" w:rsidRPr="00B85E5A">
        <w:rPr>
          <w:rFonts w:ascii="Segoe UI" w:hAnsi="Segoe UI" w:cs="Segoe UI"/>
          <w:sz w:val="20"/>
          <w:szCs w:val="20"/>
        </w:rPr>
        <w:t>.</w:t>
      </w:r>
    </w:p>
    <w:p w:rsidR="00B85E5A" w:rsidRPr="00B85E5A" w:rsidRDefault="00B85E5A" w:rsidP="00B85E5A">
      <w:pPr>
        <w:spacing w:after="0"/>
        <w:rPr>
          <w:rFonts w:ascii="Segoe UI" w:hAnsi="Segoe UI" w:cs="Segoe UI"/>
          <w:sz w:val="20"/>
          <w:szCs w:val="20"/>
        </w:rPr>
      </w:pPr>
    </w:p>
    <w:p w:rsidR="00200A1A" w:rsidRPr="00B85E5A" w:rsidRDefault="00200A1A" w:rsidP="00B85E5A">
      <w:pPr>
        <w:spacing w:after="0" w:line="240" w:lineRule="auto"/>
        <w:rPr>
          <w:rFonts w:ascii="Segoe UI" w:eastAsia="Times New Roman" w:hAnsi="Segoe UI" w:cs="Segoe UI"/>
          <w:sz w:val="20"/>
          <w:szCs w:val="20"/>
          <w:lang w:eastAsia="en-GB"/>
        </w:rPr>
      </w:pPr>
      <w:r w:rsidRPr="00B85E5A">
        <w:rPr>
          <w:rFonts w:ascii="Segoe UI" w:hAnsi="Segoe UI" w:cs="Segoe UI"/>
          <w:sz w:val="20"/>
          <w:szCs w:val="20"/>
        </w:rPr>
        <w:t xml:space="preserve">The personal data </w:t>
      </w:r>
      <w:r w:rsidRPr="00B85E5A">
        <w:rPr>
          <w:rFonts w:ascii="Segoe UI" w:eastAsia="Times New Roman" w:hAnsi="Segoe UI" w:cs="Segoe UI"/>
          <w:sz w:val="20"/>
          <w:szCs w:val="20"/>
          <w:lang w:eastAsia="en-GB"/>
        </w:rPr>
        <w:t xml:space="preserve">of individuals and families </w:t>
      </w:r>
      <w:r w:rsidRPr="00B85E5A">
        <w:rPr>
          <w:rFonts w:ascii="Segoe UI" w:hAnsi="Segoe UI" w:cs="Segoe UI"/>
          <w:sz w:val="20"/>
          <w:szCs w:val="20"/>
        </w:rPr>
        <w:t xml:space="preserve">provided to the </w:t>
      </w:r>
      <w:r w:rsidR="00FC7304" w:rsidRPr="00B85E5A">
        <w:rPr>
          <w:rFonts w:ascii="Segoe UI" w:hAnsi="Segoe UI" w:cs="Segoe UI"/>
          <w:sz w:val="20"/>
          <w:szCs w:val="20"/>
        </w:rPr>
        <w:t>MHCLG</w:t>
      </w:r>
      <w:r w:rsidRPr="00B85E5A">
        <w:rPr>
          <w:rFonts w:ascii="Segoe UI" w:hAnsi="Segoe UI" w:cs="Segoe UI"/>
          <w:sz w:val="20"/>
          <w:szCs w:val="20"/>
        </w:rPr>
        <w:t xml:space="preserve"> will be linked with information from other organisations such as the NHS (including Public Health England), the Health and Social Care Information Centre (HSCIC), Department of Work and Pensions, West Midlands Police, the Ministry of Justice, the Probation Services, Schools and the Youth Offending Team.  </w:t>
      </w:r>
      <w:r w:rsidRPr="00B85E5A">
        <w:rPr>
          <w:rFonts w:ascii="Segoe UI" w:eastAsia="Times New Roman" w:hAnsi="Segoe UI" w:cs="Segoe UI"/>
          <w:sz w:val="20"/>
          <w:szCs w:val="20"/>
          <w:lang w:eastAsia="en-GB"/>
        </w:rPr>
        <w:t>The data includes both those families eligible but yet to be worked with and those who have been worked with as part of the programme.</w:t>
      </w:r>
    </w:p>
    <w:p w:rsidR="00B85E5A" w:rsidRPr="00B85E5A" w:rsidRDefault="00B85E5A" w:rsidP="00B85E5A">
      <w:pPr>
        <w:spacing w:after="0" w:line="240" w:lineRule="auto"/>
        <w:rPr>
          <w:rFonts w:ascii="Segoe UI" w:eastAsia="Times New Roman" w:hAnsi="Segoe UI" w:cs="Segoe UI"/>
          <w:sz w:val="20"/>
          <w:szCs w:val="20"/>
          <w:lang w:eastAsia="en-GB"/>
        </w:rPr>
      </w:pPr>
    </w:p>
    <w:p w:rsidR="0043673B" w:rsidRPr="00B85E5A" w:rsidRDefault="0043673B" w:rsidP="00B85E5A">
      <w:pPr>
        <w:spacing w:after="0"/>
        <w:rPr>
          <w:rFonts w:ascii="Segoe UI" w:hAnsi="Segoe UI" w:cs="Segoe UI"/>
          <w:b/>
          <w:bCs/>
          <w:sz w:val="20"/>
          <w:szCs w:val="20"/>
        </w:rPr>
      </w:pPr>
      <w:r w:rsidRPr="00B85E5A">
        <w:rPr>
          <w:rFonts w:ascii="Segoe UI" w:hAnsi="Segoe UI" w:cs="Segoe UI"/>
          <w:sz w:val="20"/>
          <w:szCs w:val="20"/>
        </w:rPr>
        <w:t xml:space="preserve">The data is being shared with the Office of National Statistics (ONS) who have been commissioned by the </w:t>
      </w:r>
      <w:r w:rsidR="00EA19CB" w:rsidRPr="00B85E5A">
        <w:rPr>
          <w:rFonts w:ascii="Segoe UI" w:hAnsi="Segoe UI" w:cs="Segoe UI"/>
          <w:sz w:val="20"/>
          <w:szCs w:val="20"/>
        </w:rPr>
        <w:t>MHCLG</w:t>
      </w:r>
      <w:r w:rsidRPr="00B85E5A">
        <w:rPr>
          <w:rFonts w:ascii="Segoe UI" w:hAnsi="Segoe UI" w:cs="Segoe UI"/>
          <w:sz w:val="20"/>
          <w:szCs w:val="20"/>
        </w:rPr>
        <w:t xml:space="preserve"> to carry out research, National Evaluation of the Troubled Families Programme, on the impact of the Troubled Families Programme.  </w:t>
      </w:r>
      <w:r w:rsidRPr="00B85E5A">
        <w:rPr>
          <w:rFonts w:ascii="Segoe UI" w:hAnsi="Segoe UI" w:cs="Segoe UI"/>
          <w:b/>
          <w:bCs/>
          <w:sz w:val="20"/>
          <w:szCs w:val="20"/>
        </w:rPr>
        <w:t>No individuals will be identifiable in any published research information.</w:t>
      </w:r>
    </w:p>
    <w:p w:rsidR="00B85E5A" w:rsidRPr="00FC7304" w:rsidRDefault="00B85E5A" w:rsidP="00B85E5A">
      <w:pPr>
        <w:spacing w:after="0"/>
        <w:rPr>
          <w:rFonts w:ascii="Segoe UI" w:hAnsi="Segoe UI" w:cs="Segoe UI"/>
          <w:b/>
          <w:bCs/>
        </w:rPr>
      </w:pPr>
    </w:p>
    <w:p w:rsidR="00062698" w:rsidRDefault="0043673B" w:rsidP="00B85E5A">
      <w:pPr>
        <w:spacing w:after="0"/>
        <w:ind w:left="-6"/>
        <w:rPr>
          <w:rFonts w:ascii="Segoe UI" w:eastAsia="Arial" w:hAnsi="Segoe UI" w:cs="Segoe UI"/>
          <w:b/>
        </w:rPr>
      </w:pPr>
      <w:r w:rsidRPr="00FC7304">
        <w:rPr>
          <w:rFonts w:ascii="Segoe UI" w:eastAsia="Arial" w:hAnsi="Segoe UI" w:cs="Segoe UI"/>
          <w:b/>
        </w:rPr>
        <w:t xml:space="preserve">What’s the purpose of this study? </w:t>
      </w:r>
    </w:p>
    <w:p w:rsidR="00B85E5A" w:rsidRDefault="00B85E5A" w:rsidP="00B85E5A">
      <w:pPr>
        <w:spacing w:after="0"/>
        <w:ind w:left="-6"/>
        <w:rPr>
          <w:rFonts w:ascii="Segoe UI" w:eastAsia="Arial" w:hAnsi="Segoe UI" w:cs="Segoe UI"/>
          <w:b/>
        </w:rPr>
      </w:pPr>
    </w:p>
    <w:p w:rsidR="0043673B" w:rsidRPr="00B85E5A" w:rsidRDefault="0043673B" w:rsidP="00062698">
      <w:pPr>
        <w:spacing w:after="0"/>
        <w:ind w:left="-6"/>
        <w:rPr>
          <w:rFonts w:ascii="Segoe UI" w:hAnsi="Segoe UI" w:cs="Segoe UI"/>
          <w:sz w:val="20"/>
          <w:szCs w:val="20"/>
        </w:rPr>
      </w:pPr>
      <w:r w:rsidRPr="00B85E5A">
        <w:rPr>
          <w:rFonts w:ascii="Segoe UI" w:hAnsi="Segoe UI" w:cs="Segoe UI"/>
          <w:sz w:val="20"/>
          <w:szCs w:val="20"/>
        </w:rPr>
        <w:t xml:space="preserve">The Ministry of Housing, Communities and Local Government (MHCLG) is responsible for supporting families and improving services they receive from local authorities. By carrying out this research, MHCLG aims to find out: </w:t>
      </w:r>
    </w:p>
    <w:p w:rsidR="0043673B" w:rsidRPr="00B85E5A" w:rsidRDefault="0043673B" w:rsidP="0043673B">
      <w:pPr>
        <w:pStyle w:val="ListParagraph"/>
        <w:numPr>
          <w:ilvl w:val="0"/>
          <w:numId w:val="5"/>
        </w:numPr>
        <w:spacing w:after="14" w:line="252" w:lineRule="auto"/>
        <w:jc w:val="both"/>
        <w:rPr>
          <w:rFonts w:ascii="Segoe UI" w:hAnsi="Segoe UI" w:cs="Segoe UI"/>
          <w:sz w:val="20"/>
          <w:szCs w:val="20"/>
        </w:rPr>
      </w:pPr>
      <w:r w:rsidRPr="00B85E5A">
        <w:rPr>
          <w:rFonts w:ascii="Segoe UI" w:hAnsi="Segoe UI" w:cs="Segoe UI"/>
          <w:sz w:val="20"/>
          <w:szCs w:val="20"/>
        </w:rPr>
        <w:t xml:space="preserve">How well services for families with multiple problems are working across England </w:t>
      </w:r>
    </w:p>
    <w:p w:rsidR="0043673B" w:rsidRPr="00B85E5A" w:rsidRDefault="0043673B" w:rsidP="0043673B">
      <w:pPr>
        <w:pStyle w:val="ListParagraph"/>
        <w:numPr>
          <w:ilvl w:val="0"/>
          <w:numId w:val="5"/>
        </w:numPr>
        <w:spacing w:after="12" w:line="252" w:lineRule="auto"/>
        <w:jc w:val="both"/>
        <w:rPr>
          <w:rFonts w:ascii="Segoe UI" w:hAnsi="Segoe UI" w:cs="Segoe UI"/>
          <w:sz w:val="20"/>
          <w:szCs w:val="20"/>
        </w:rPr>
      </w:pPr>
      <w:r w:rsidRPr="00B85E5A">
        <w:rPr>
          <w:rFonts w:ascii="Segoe UI" w:hAnsi="Segoe UI" w:cs="Segoe UI"/>
          <w:sz w:val="20"/>
          <w:szCs w:val="20"/>
        </w:rPr>
        <w:t xml:space="preserve">How those families use public services and what benefits they get </w:t>
      </w:r>
    </w:p>
    <w:p w:rsidR="0043673B" w:rsidRPr="00B85E5A" w:rsidRDefault="0043673B" w:rsidP="00B85E5A">
      <w:pPr>
        <w:pStyle w:val="ListParagraph"/>
        <w:numPr>
          <w:ilvl w:val="0"/>
          <w:numId w:val="5"/>
        </w:numPr>
        <w:spacing w:after="0" w:line="252" w:lineRule="auto"/>
        <w:jc w:val="both"/>
        <w:rPr>
          <w:rFonts w:ascii="Segoe UI" w:hAnsi="Segoe UI" w:cs="Segoe UI"/>
          <w:sz w:val="20"/>
          <w:szCs w:val="20"/>
        </w:rPr>
      </w:pPr>
      <w:r w:rsidRPr="00B85E5A">
        <w:rPr>
          <w:rFonts w:ascii="Segoe UI" w:hAnsi="Segoe UI" w:cs="Segoe UI"/>
          <w:sz w:val="20"/>
          <w:szCs w:val="20"/>
        </w:rPr>
        <w:lastRenderedPageBreak/>
        <w:t xml:space="preserve">The costs of providing services to families with multiple problems </w:t>
      </w:r>
    </w:p>
    <w:p w:rsidR="0043673B" w:rsidRPr="00FC7304" w:rsidRDefault="0043673B" w:rsidP="00B85E5A">
      <w:pPr>
        <w:spacing w:after="0" w:line="259" w:lineRule="auto"/>
        <w:ind w:left="720"/>
        <w:rPr>
          <w:rFonts w:ascii="Segoe UI" w:hAnsi="Segoe UI" w:cs="Segoe UI"/>
        </w:rPr>
      </w:pPr>
      <w:r w:rsidRPr="00FC7304">
        <w:rPr>
          <w:rFonts w:ascii="Segoe UI" w:hAnsi="Segoe UI" w:cs="Segoe UI"/>
        </w:rPr>
        <w:t xml:space="preserve"> </w:t>
      </w:r>
    </w:p>
    <w:p w:rsidR="0043673B" w:rsidRDefault="0043673B" w:rsidP="00B85E5A">
      <w:pPr>
        <w:spacing w:after="0"/>
        <w:ind w:left="-5"/>
        <w:rPr>
          <w:rFonts w:ascii="Segoe UI" w:eastAsia="Arial" w:hAnsi="Segoe UI" w:cs="Segoe UI"/>
          <w:b/>
        </w:rPr>
      </w:pPr>
      <w:r w:rsidRPr="00FC7304">
        <w:rPr>
          <w:rFonts w:ascii="Segoe UI" w:eastAsia="Arial" w:hAnsi="Segoe UI" w:cs="Segoe UI"/>
          <w:b/>
        </w:rPr>
        <w:t xml:space="preserve">What will happen to the information provided? </w:t>
      </w:r>
    </w:p>
    <w:p w:rsidR="00B85E5A" w:rsidRPr="00FC7304" w:rsidRDefault="00B85E5A" w:rsidP="00B85E5A">
      <w:pPr>
        <w:spacing w:after="0"/>
        <w:ind w:left="-5"/>
        <w:rPr>
          <w:rFonts w:ascii="Segoe UI" w:hAnsi="Segoe UI" w:cs="Segoe UI"/>
        </w:rPr>
      </w:pPr>
    </w:p>
    <w:p w:rsidR="0043673B" w:rsidRPr="00B85E5A" w:rsidRDefault="0043673B" w:rsidP="00B85E5A">
      <w:pPr>
        <w:spacing w:after="0" w:line="270" w:lineRule="auto"/>
        <w:ind w:left="-5" w:right="814"/>
        <w:rPr>
          <w:rFonts w:ascii="Segoe UI" w:hAnsi="Segoe UI" w:cs="Segoe UI"/>
          <w:sz w:val="20"/>
          <w:szCs w:val="20"/>
        </w:rPr>
      </w:pPr>
      <w:r w:rsidRPr="00B85E5A">
        <w:rPr>
          <w:rFonts w:ascii="Segoe UI" w:hAnsi="Segoe UI" w:cs="Segoe UI"/>
          <w:sz w:val="20"/>
          <w:szCs w:val="20"/>
        </w:rPr>
        <w:t xml:space="preserve">MHCLG would like to use your personal information to gather information held by other government agencies. This information will only be used for research and will be anonymised so the researchers will not know whose data they have.  </w:t>
      </w:r>
    </w:p>
    <w:p w:rsidR="00B85E5A" w:rsidRPr="00B85E5A" w:rsidRDefault="00B85E5A" w:rsidP="00B85E5A">
      <w:pPr>
        <w:spacing w:after="0" w:line="270" w:lineRule="auto"/>
        <w:ind w:left="-5" w:right="814"/>
        <w:rPr>
          <w:rFonts w:ascii="Segoe UI" w:hAnsi="Segoe UI" w:cs="Segoe UI"/>
          <w:sz w:val="20"/>
          <w:szCs w:val="20"/>
        </w:rPr>
      </w:pPr>
    </w:p>
    <w:p w:rsidR="0043673B" w:rsidRPr="00B85E5A" w:rsidRDefault="0043673B" w:rsidP="00B85E5A">
      <w:pPr>
        <w:spacing w:after="0" w:line="270" w:lineRule="auto"/>
        <w:ind w:left="-5" w:right="814"/>
        <w:rPr>
          <w:rFonts w:ascii="Segoe UI" w:hAnsi="Segoe UI" w:cs="Segoe UI"/>
          <w:sz w:val="20"/>
          <w:szCs w:val="20"/>
        </w:rPr>
      </w:pPr>
      <w:r w:rsidRPr="00B85E5A">
        <w:rPr>
          <w:rFonts w:ascii="Segoe UI" w:hAnsi="Segoe UI" w:cs="Segoe UI"/>
          <w:sz w:val="20"/>
          <w:szCs w:val="20"/>
        </w:rPr>
        <w:t>This i</w:t>
      </w:r>
      <w:r w:rsidR="000A1CC4" w:rsidRPr="00B85E5A">
        <w:rPr>
          <w:rFonts w:ascii="Segoe UI" w:hAnsi="Segoe UI" w:cs="Segoe UI"/>
          <w:sz w:val="20"/>
          <w:szCs w:val="20"/>
        </w:rPr>
        <w:t>nformation will be provided by the Trust to</w:t>
      </w:r>
      <w:r w:rsidRPr="00B85E5A">
        <w:rPr>
          <w:rFonts w:ascii="Segoe UI" w:hAnsi="Segoe UI" w:cs="Segoe UI"/>
          <w:sz w:val="20"/>
          <w:szCs w:val="20"/>
        </w:rPr>
        <w:t xml:space="preserve"> Office for National Statistics (ONS). They will keep your data secure.  </w:t>
      </w:r>
    </w:p>
    <w:p w:rsidR="00B85E5A" w:rsidRPr="00B85E5A" w:rsidRDefault="00B85E5A" w:rsidP="00B85E5A">
      <w:pPr>
        <w:spacing w:after="0" w:line="270" w:lineRule="auto"/>
        <w:ind w:left="-5" w:right="814"/>
        <w:rPr>
          <w:rFonts w:ascii="Segoe UI" w:hAnsi="Segoe UI" w:cs="Segoe UI"/>
          <w:sz w:val="20"/>
          <w:szCs w:val="20"/>
        </w:rPr>
      </w:pPr>
    </w:p>
    <w:p w:rsidR="0043673B" w:rsidRPr="00B85E5A" w:rsidRDefault="0043673B" w:rsidP="00B85E5A">
      <w:pPr>
        <w:spacing w:after="0" w:line="270" w:lineRule="auto"/>
        <w:ind w:left="-5" w:right="814"/>
        <w:rPr>
          <w:rFonts w:ascii="Segoe UI" w:hAnsi="Segoe UI" w:cs="Segoe UI"/>
          <w:sz w:val="20"/>
          <w:szCs w:val="20"/>
        </w:rPr>
      </w:pPr>
      <w:r w:rsidRPr="00B85E5A">
        <w:rPr>
          <w:rFonts w:ascii="Segoe UI" w:hAnsi="Segoe UI" w:cs="Segoe UI"/>
          <w:sz w:val="20"/>
          <w:szCs w:val="20"/>
        </w:rPr>
        <w:t xml:space="preserve">Your personal information (name, date of birth, gender, last known address) and some information provided by the local authority will be linked to information held by other government departments:  </w:t>
      </w:r>
    </w:p>
    <w:p w:rsidR="0043673B" w:rsidRPr="00B85E5A" w:rsidRDefault="0043673B" w:rsidP="00B85E5A">
      <w:pPr>
        <w:pStyle w:val="ListParagraph"/>
        <w:numPr>
          <w:ilvl w:val="0"/>
          <w:numId w:val="6"/>
        </w:numPr>
        <w:spacing w:after="0" w:line="252" w:lineRule="auto"/>
        <w:ind w:right="520"/>
        <w:jc w:val="both"/>
        <w:rPr>
          <w:rFonts w:ascii="Segoe UI" w:hAnsi="Segoe UI" w:cs="Segoe UI"/>
          <w:sz w:val="20"/>
          <w:szCs w:val="20"/>
        </w:rPr>
      </w:pPr>
      <w:r w:rsidRPr="00B85E5A">
        <w:rPr>
          <w:rFonts w:ascii="Segoe UI" w:hAnsi="Segoe UI" w:cs="Segoe UI"/>
          <w:sz w:val="20"/>
          <w:szCs w:val="20"/>
        </w:rPr>
        <w:t xml:space="preserve">Department for Work and Pensions (DWP) – to see what benefits you have received and whether you have been employed </w:t>
      </w:r>
    </w:p>
    <w:p w:rsidR="0043673B" w:rsidRPr="00B85E5A" w:rsidRDefault="0043673B" w:rsidP="00B85E5A">
      <w:pPr>
        <w:pStyle w:val="ListParagraph"/>
        <w:numPr>
          <w:ilvl w:val="0"/>
          <w:numId w:val="6"/>
        </w:numPr>
        <w:spacing w:after="0" w:line="252" w:lineRule="auto"/>
        <w:ind w:right="520"/>
        <w:jc w:val="both"/>
        <w:rPr>
          <w:rFonts w:ascii="Segoe UI" w:hAnsi="Segoe UI" w:cs="Segoe UI"/>
          <w:sz w:val="20"/>
          <w:szCs w:val="20"/>
        </w:rPr>
      </w:pPr>
      <w:r w:rsidRPr="00B85E5A">
        <w:rPr>
          <w:rFonts w:ascii="Segoe UI" w:hAnsi="Segoe UI" w:cs="Segoe UI"/>
          <w:sz w:val="20"/>
          <w:szCs w:val="20"/>
        </w:rPr>
        <w:t xml:space="preserve">Ministry of Justice (MOJ) – to see what contact you may have had with the criminal justice system </w:t>
      </w:r>
    </w:p>
    <w:p w:rsidR="0043673B" w:rsidRPr="00B85E5A" w:rsidRDefault="0043673B" w:rsidP="00B85E5A">
      <w:pPr>
        <w:pStyle w:val="ListParagraph"/>
        <w:numPr>
          <w:ilvl w:val="0"/>
          <w:numId w:val="6"/>
        </w:numPr>
        <w:spacing w:after="0" w:line="270" w:lineRule="auto"/>
        <w:ind w:right="520"/>
        <w:jc w:val="both"/>
        <w:rPr>
          <w:rFonts w:ascii="Segoe UI" w:hAnsi="Segoe UI" w:cs="Segoe UI"/>
          <w:sz w:val="20"/>
          <w:szCs w:val="20"/>
        </w:rPr>
      </w:pPr>
      <w:r w:rsidRPr="00B85E5A">
        <w:rPr>
          <w:rFonts w:ascii="Segoe UI" w:hAnsi="Segoe UI" w:cs="Segoe UI"/>
          <w:sz w:val="20"/>
          <w:szCs w:val="20"/>
        </w:rPr>
        <w:t>Department for Education (DfE) – to see when your child has been in school, how well they are doing at each Key Stage and whet</w:t>
      </w:r>
      <w:r w:rsidR="000A1CC4" w:rsidRPr="00B85E5A">
        <w:rPr>
          <w:rFonts w:ascii="Segoe UI" w:hAnsi="Segoe UI" w:cs="Segoe UI"/>
          <w:sz w:val="20"/>
          <w:szCs w:val="20"/>
        </w:rPr>
        <w:t xml:space="preserve">her they are a Child in Need. </w:t>
      </w:r>
    </w:p>
    <w:p w:rsidR="00B85E5A" w:rsidRPr="00FC7304" w:rsidRDefault="00B85E5A" w:rsidP="00B85E5A">
      <w:pPr>
        <w:pStyle w:val="ListParagraph"/>
        <w:spacing w:after="0" w:line="270" w:lineRule="auto"/>
        <w:ind w:left="1080" w:right="520"/>
        <w:jc w:val="both"/>
        <w:rPr>
          <w:rFonts w:ascii="Segoe UI" w:hAnsi="Segoe UI" w:cs="Segoe UI"/>
        </w:rPr>
      </w:pPr>
    </w:p>
    <w:p w:rsidR="0043673B" w:rsidRPr="00B85E5A" w:rsidRDefault="0043673B" w:rsidP="00B85E5A">
      <w:pPr>
        <w:spacing w:after="0"/>
        <w:ind w:left="-5" w:right="665"/>
        <w:rPr>
          <w:rFonts w:ascii="Segoe UI" w:hAnsi="Segoe UI" w:cs="Segoe UI"/>
          <w:sz w:val="20"/>
          <w:szCs w:val="20"/>
        </w:rPr>
      </w:pPr>
      <w:r w:rsidRPr="00B85E5A">
        <w:rPr>
          <w:rFonts w:ascii="Segoe UI" w:eastAsia="Arial" w:hAnsi="Segoe UI" w:cs="Segoe UI"/>
          <w:b/>
          <w:sz w:val="20"/>
          <w:szCs w:val="20"/>
        </w:rPr>
        <w:t xml:space="preserve">MoJ, DWP and DfE will not keep your name on file for longer than a month and will not keep records showing you were part of this research. </w:t>
      </w:r>
      <w:r w:rsidRPr="00B85E5A">
        <w:rPr>
          <w:rFonts w:ascii="Segoe UI" w:hAnsi="Segoe UI" w:cs="Segoe UI"/>
          <w:sz w:val="20"/>
          <w:szCs w:val="20"/>
        </w:rPr>
        <w:t xml:space="preserve"> </w:t>
      </w:r>
    </w:p>
    <w:p w:rsidR="00B85E5A" w:rsidRPr="00B85E5A" w:rsidRDefault="00B85E5A" w:rsidP="00B85E5A">
      <w:pPr>
        <w:spacing w:after="0"/>
        <w:ind w:left="-5" w:right="665"/>
        <w:rPr>
          <w:rFonts w:ascii="Segoe UI" w:hAnsi="Segoe UI" w:cs="Segoe UI"/>
          <w:sz w:val="20"/>
          <w:szCs w:val="20"/>
        </w:rPr>
      </w:pPr>
    </w:p>
    <w:p w:rsidR="0043673B" w:rsidRPr="00B85E5A" w:rsidRDefault="0043673B" w:rsidP="00B85E5A">
      <w:pPr>
        <w:spacing w:after="0" w:line="270" w:lineRule="auto"/>
        <w:ind w:left="-5" w:right="814"/>
        <w:rPr>
          <w:rFonts w:ascii="Segoe UI" w:hAnsi="Segoe UI" w:cs="Segoe UI"/>
          <w:sz w:val="20"/>
          <w:szCs w:val="20"/>
        </w:rPr>
      </w:pPr>
      <w:r w:rsidRPr="00B85E5A">
        <w:rPr>
          <w:rFonts w:ascii="Segoe UI" w:hAnsi="Segoe UI" w:cs="Segoe UI"/>
          <w:sz w:val="20"/>
          <w:szCs w:val="20"/>
        </w:rPr>
        <w:t xml:space="preserve">The information gathered from the </w:t>
      </w:r>
      <w:r w:rsidR="000A1CC4" w:rsidRPr="00B85E5A">
        <w:rPr>
          <w:rFonts w:ascii="Segoe UI" w:hAnsi="Segoe UI" w:cs="Segoe UI"/>
          <w:sz w:val="20"/>
          <w:szCs w:val="20"/>
        </w:rPr>
        <w:t>Trust</w:t>
      </w:r>
      <w:r w:rsidRPr="00B85E5A">
        <w:rPr>
          <w:rFonts w:ascii="Segoe UI" w:hAnsi="Segoe UI" w:cs="Segoe UI"/>
          <w:sz w:val="20"/>
          <w:szCs w:val="20"/>
        </w:rPr>
        <w:t xml:space="preserve"> will be linked with the information on your benefits, your child’s information and any contact you or your children have had with the criminal justice system.  </w:t>
      </w:r>
    </w:p>
    <w:p w:rsidR="00B85E5A" w:rsidRPr="00B85E5A" w:rsidRDefault="00B85E5A" w:rsidP="00B85E5A">
      <w:pPr>
        <w:spacing w:after="0" w:line="270" w:lineRule="auto"/>
        <w:ind w:left="-5" w:right="814"/>
        <w:rPr>
          <w:rFonts w:ascii="Segoe UI" w:hAnsi="Segoe UI" w:cs="Segoe UI"/>
          <w:sz w:val="20"/>
          <w:szCs w:val="20"/>
        </w:rPr>
      </w:pPr>
    </w:p>
    <w:p w:rsidR="0043673B" w:rsidRPr="00B85E5A" w:rsidRDefault="0043673B" w:rsidP="00B85E5A">
      <w:pPr>
        <w:spacing w:after="0" w:line="270" w:lineRule="auto"/>
        <w:ind w:left="-5" w:right="814"/>
        <w:rPr>
          <w:rFonts w:ascii="Segoe UI" w:eastAsia="Arial" w:hAnsi="Segoe UI" w:cs="Segoe UI"/>
          <w:b/>
          <w:sz w:val="20"/>
          <w:szCs w:val="20"/>
        </w:rPr>
      </w:pPr>
      <w:r w:rsidRPr="00B85E5A">
        <w:rPr>
          <w:rFonts w:ascii="Segoe UI" w:hAnsi="Segoe UI" w:cs="Segoe UI"/>
          <w:sz w:val="20"/>
          <w:szCs w:val="20"/>
        </w:rPr>
        <w:t>All information collected about you will be kept</w:t>
      </w:r>
      <w:r w:rsidRPr="00B85E5A">
        <w:rPr>
          <w:rFonts w:ascii="Segoe UI" w:eastAsia="Arial" w:hAnsi="Segoe UI" w:cs="Segoe UI"/>
          <w:b/>
          <w:sz w:val="20"/>
          <w:szCs w:val="20"/>
        </w:rPr>
        <w:t xml:space="preserve"> strictly confidential</w:t>
      </w:r>
      <w:r w:rsidRPr="00B85E5A">
        <w:rPr>
          <w:rFonts w:ascii="Segoe UI" w:hAnsi="Segoe UI" w:cs="Segoe UI"/>
          <w:sz w:val="20"/>
          <w:szCs w:val="20"/>
        </w:rPr>
        <w:t>. Your name, date of birth, gender, address and National Insurance number will be kept separately from all the other information in a secure, password-protected document on a computer system. You will be assigned a unique reference number, so that even though a researcher will see all your information, they will not be able to identify you.</w:t>
      </w:r>
      <w:r w:rsidRPr="00B85E5A">
        <w:rPr>
          <w:rFonts w:ascii="Segoe UI" w:eastAsia="Arial" w:hAnsi="Segoe UI" w:cs="Segoe UI"/>
          <w:b/>
          <w:sz w:val="20"/>
          <w:szCs w:val="20"/>
        </w:rPr>
        <w:t xml:space="preserve"> </w:t>
      </w:r>
    </w:p>
    <w:p w:rsidR="00B85E5A" w:rsidRPr="00FC7304" w:rsidRDefault="00B85E5A" w:rsidP="00B85E5A">
      <w:pPr>
        <w:spacing w:after="0" w:line="270" w:lineRule="auto"/>
        <w:ind w:left="-5" w:right="814"/>
        <w:rPr>
          <w:rFonts w:ascii="Segoe UI" w:hAnsi="Segoe UI" w:cs="Segoe UI"/>
        </w:rPr>
      </w:pPr>
    </w:p>
    <w:p w:rsidR="0043673B" w:rsidRDefault="0043673B" w:rsidP="00B85E5A">
      <w:pPr>
        <w:spacing w:after="0"/>
        <w:ind w:left="-6"/>
        <w:rPr>
          <w:rFonts w:ascii="Segoe UI" w:eastAsia="Arial" w:hAnsi="Segoe UI" w:cs="Segoe UI"/>
          <w:b/>
        </w:rPr>
      </w:pPr>
      <w:r w:rsidRPr="00FC7304">
        <w:rPr>
          <w:rFonts w:ascii="Segoe UI" w:eastAsia="Arial" w:hAnsi="Segoe UI" w:cs="Segoe UI"/>
          <w:b/>
        </w:rPr>
        <w:t xml:space="preserve">For how long will my information be kept? </w:t>
      </w:r>
    </w:p>
    <w:p w:rsidR="00B85E5A" w:rsidRPr="00FC7304" w:rsidRDefault="00B85E5A" w:rsidP="00B85E5A">
      <w:pPr>
        <w:spacing w:after="0"/>
        <w:ind w:left="-6"/>
        <w:rPr>
          <w:rFonts w:ascii="Segoe UI" w:hAnsi="Segoe UI" w:cs="Segoe UI"/>
        </w:rPr>
      </w:pPr>
    </w:p>
    <w:p w:rsidR="0043673B" w:rsidRPr="00B85E5A" w:rsidRDefault="0043673B" w:rsidP="00B85E5A">
      <w:pPr>
        <w:spacing w:after="0" w:line="270" w:lineRule="auto"/>
        <w:ind w:left="-6" w:right="814"/>
        <w:rPr>
          <w:rFonts w:ascii="Segoe UI" w:hAnsi="Segoe UI" w:cs="Segoe UI"/>
          <w:sz w:val="20"/>
          <w:szCs w:val="20"/>
        </w:rPr>
      </w:pPr>
      <w:r w:rsidRPr="00B85E5A">
        <w:rPr>
          <w:rFonts w:ascii="Segoe UI" w:hAnsi="Segoe UI" w:cs="Segoe UI"/>
          <w:sz w:val="20"/>
          <w:szCs w:val="20"/>
        </w:rPr>
        <w:t xml:space="preserve">All personal information held by ONS </w:t>
      </w:r>
      <w:r w:rsidRPr="00B85E5A">
        <w:rPr>
          <w:rFonts w:ascii="Segoe UI" w:eastAsia="Arial" w:hAnsi="Segoe UI" w:cs="Segoe UI"/>
          <w:b/>
          <w:sz w:val="20"/>
          <w:szCs w:val="20"/>
        </w:rPr>
        <w:t>for this research</w:t>
      </w:r>
      <w:r w:rsidRPr="00B85E5A">
        <w:rPr>
          <w:rFonts w:ascii="Segoe UI" w:hAnsi="Segoe UI" w:cs="Segoe UI"/>
          <w:sz w:val="20"/>
          <w:szCs w:val="20"/>
        </w:rPr>
        <w:t xml:space="preserve"> will be securely destroyed by December 2022. The personal information held by DWP, MoJ and DfE for this research will be securely destroyed after a month and they will not keep records showing you were part of this research. All data use is strictly within the terms of data protection legislation. </w:t>
      </w:r>
    </w:p>
    <w:p w:rsidR="0043673B" w:rsidRPr="00B85E5A" w:rsidRDefault="0043673B" w:rsidP="0043673B">
      <w:pPr>
        <w:spacing w:after="194" w:line="270" w:lineRule="auto"/>
        <w:ind w:left="-5" w:right="814"/>
        <w:rPr>
          <w:rFonts w:ascii="Segoe UI" w:hAnsi="Segoe UI" w:cs="Segoe UI"/>
          <w:sz w:val="20"/>
          <w:szCs w:val="20"/>
        </w:rPr>
      </w:pPr>
      <w:r w:rsidRPr="00B85E5A">
        <w:rPr>
          <w:rFonts w:ascii="Segoe UI" w:hAnsi="Segoe UI" w:cs="Segoe UI"/>
          <w:sz w:val="20"/>
          <w:szCs w:val="20"/>
        </w:rPr>
        <w:t>To legally share data for this research, local authorities and MHCLG will</w:t>
      </w:r>
      <w:r w:rsidR="000A1CC4" w:rsidRPr="00B85E5A">
        <w:rPr>
          <w:rFonts w:ascii="Segoe UI" w:hAnsi="Segoe UI" w:cs="Segoe UI"/>
          <w:sz w:val="20"/>
          <w:szCs w:val="20"/>
        </w:rPr>
        <w:t xml:space="preserve"> use </w:t>
      </w:r>
      <w:r w:rsidRPr="00B85E5A">
        <w:rPr>
          <w:rFonts w:ascii="Segoe UI" w:hAnsi="Segoe UI" w:cs="Segoe UI"/>
          <w:sz w:val="20"/>
          <w:szCs w:val="20"/>
        </w:rPr>
        <w:t xml:space="preserve">the Digital Economy Act 2017.  The collection of personal information by MHCLG for this project is compliant with data protection legislation and processing of personal data is for the following reasons. MHCLG will rely on the following reasons for processing personal data and additional special category data below:  </w:t>
      </w:r>
    </w:p>
    <w:p w:rsidR="0043673B" w:rsidRPr="00B85E5A" w:rsidRDefault="0043673B" w:rsidP="0043673B">
      <w:pPr>
        <w:pStyle w:val="ListParagraph"/>
        <w:numPr>
          <w:ilvl w:val="0"/>
          <w:numId w:val="4"/>
        </w:numPr>
        <w:rPr>
          <w:rFonts w:ascii="Segoe UI" w:hAnsi="Segoe UI" w:cs="Segoe UI"/>
          <w:sz w:val="20"/>
          <w:szCs w:val="20"/>
        </w:rPr>
      </w:pPr>
      <w:r w:rsidRPr="00B85E5A">
        <w:rPr>
          <w:rFonts w:ascii="Segoe UI" w:eastAsia="Times New Roman" w:hAnsi="Segoe UI" w:cs="Segoe UI"/>
          <w:sz w:val="20"/>
          <w:szCs w:val="20"/>
          <w:lang w:eastAsia="en-GB"/>
        </w:rPr>
        <w:t>The legal basis for using your personal data is a public task in the public interest (</w:t>
      </w:r>
      <w:r w:rsidRPr="00B85E5A">
        <w:rPr>
          <w:rFonts w:ascii="Segoe UI" w:eastAsia="Arial" w:hAnsi="Segoe UI" w:cs="Segoe UI"/>
          <w:i/>
          <w:sz w:val="20"/>
          <w:szCs w:val="20"/>
        </w:rPr>
        <w:t>Article 6 E)</w:t>
      </w:r>
    </w:p>
    <w:p w:rsidR="0043673B" w:rsidRPr="00B85E5A" w:rsidRDefault="0043673B" w:rsidP="0043673B">
      <w:pPr>
        <w:pStyle w:val="ListParagraph"/>
        <w:numPr>
          <w:ilvl w:val="0"/>
          <w:numId w:val="4"/>
        </w:numPr>
        <w:rPr>
          <w:rFonts w:ascii="Segoe UI" w:eastAsia="Times New Roman" w:hAnsi="Segoe UI" w:cs="Segoe UI"/>
          <w:sz w:val="20"/>
          <w:szCs w:val="20"/>
          <w:lang w:eastAsia="en-GB"/>
        </w:rPr>
      </w:pPr>
      <w:r w:rsidRPr="00B85E5A">
        <w:rPr>
          <w:rFonts w:ascii="Segoe UI" w:eastAsia="Times New Roman" w:hAnsi="Segoe UI" w:cs="Segoe UI"/>
          <w:sz w:val="20"/>
          <w:szCs w:val="20"/>
          <w:lang w:eastAsia="en-GB"/>
        </w:rPr>
        <w:lastRenderedPageBreak/>
        <w:t>The legal basis for using your special personal data is substantial public interest (Article 9(2))</w:t>
      </w:r>
    </w:p>
    <w:p w:rsidR="0043673B" w:rsidRPr="00B85E5A" w:rsidRDefault="0043673B" w:rsidP="0043673B">
      <w:pPr>
        <w:pStyle w:val="ListParagraph"/>
        <w:numPr>
          <w:ilvl w:val="0"/>
          <w:numId w:val="4"/>
        </w:numPr>
        <w:rPr>
          <w:rFonts w:ascii="Segoe UI" w:hAnsi="Segoe UI" w:cs="Segoe UI"/>
          <w:sz w:val="20"/>
          <w:szCs w:val="20"/>
          <w:lang w:eastAsia="en-GB"/>
        </w:rPr>
      </w:pPr>
      <w:r w:rsidRPr="00B85E5A">
        <w:rPr>
          <w:rFonts w:ascii="Segoe UI" w:eastAsia="Times New Roman" w:hAnsi="Segoe UI" w:cs="Segoe UI"/>
          <w:sz w:val="20"/>
          <w:szCs w:val="20"/>
          <w:lang w:eastAsia="en-GB"/>
        </w:rPr>
        <w:t>The legal basis for processing criminal offence data is the DPA 201</w:t>
      </w:r>
      <w:r w:rsidR="00F86498" w:rsidRPr="00B85E5A">
        <w:rPr>
          <w:rFonts w:ascii="Segoe UI" w:eastAsia="Times New Roman" w:hAnsi="Segoe UI" w:cs="Segoe UI"/>
          <w:sz w:val="20"/>
          <w:szCs w:val="20"/>
          <w:lang w:eastAsia="en-GB"/>
        </w:rPr>
        <w:t>8</w:t>
      </w:r>
    </w:p>
    <w:p w:rsidR="00EA3E3B" w:rsidRPr="00B85E5A" w:rsidRDefault="00EA3E3B" w:rsidP="00532F49">
      <w:pPr>
        <w:spacing w:before="100" w:beforeAutospacing="1" w:after="100" w:afterAutospacing="1" w:line="240" w:lineRule="auto"/>
        <w:rPr>
          <w:rFonts w:ascii="Segoe UI" w:eastAsia="Times New Roman" w:hAnsi="Segoe UI" w:cs="Segoe UI"/>
          <w:sz w:val="20"/>
          <w:szCs w:val="20"/>
          <w:lang w:eastAsia="en-GB"/>
        </w:rPr>
      </w:pPr>
      <w:r w:rsidRPr="00B85E5A">
        <w:rPr>
          <w:rFonts w:ascii="Segoe UI" w:hAnsi="Segoe UI" w:cs="Segoe UI"/>
          <w:sz w:val="20"/>
          <w:szCs w:val="20"/>
        </w:rPr>
        <w:t>All data will be transferred, handled and stored in accordance w</w:t>
      </w:r>
      <w:r w:rsidR="00EA19CB" w:rsidRPr="00B85E5A">
        <w:rPr>
          <w:rFonts w:ascii="Segoe UI" w:hAnsi="Segoe UI" w:cs="Segoe UI"/>
          <w:sz w:val="20"/>
          <w:szCs w:val="20"/>
        </w:rPr>
        <w:t>ith the Data Protection Act 2018</w:t>
      </w:r>
      <w:r w:rsidRPr="00B85E5A">
        <w:rPr>
          <w:rFonts w:ascii="Segoe UI" w:hAnsi="Segoe UI" w:cs="Segoe UI"/>
          <w:sz w:val="20"/>
          <w:szCs w:val="20"/>
        </w:rPr>
        <w:t xml:space="preserve">. Legally binding agreements are in place between Sandwell </w:t>
      </w:r>
      <w:r w:rsidR="005F11E9" w:rsidRPr="00B85E5A">
        <w:rPr>
          <w:rFonts w:ascii="Segoe UI" w:hAnsi="Segoe UI" w:cs="Segoe UI"/>
          <w:sz w:val="20"/>
          <w:szCs w:val="20"/>
        </w:rPr>
        <w:t>M</w:t>
      </w:r>
      <w:r w:rsidR="00446B97" w:rsidRPr="00B85E5A">
        <w:rPr>
          <w:rFonts w:ascii="Segoe UI" w:hAnsi="Segoe UI" w:cs="Segoe UI"/>
          <w:sz w:val="20"/>
          <w:szCs w:val="20"/>
        </w:rPr>
        <w:t>etropolitan Borough Council</w:t>
      </w:r>
      <w:r w:rsidR="00EA19CB" w:rsidRPr="00B85E5A">
        <w:rPr>
          <w:rFonts w:ascii="Segoe UI" w:hAnsi="Segoe UI" w:cs="Segoe UI"/>
          <w:sz w:val="20"/>
          <w:szCs w:val="20"/>
        </w:rPr>
        <w:t>, Sandwell Children’s Trust,</w:t>
      </w:r>
      <w:r w:rsidRPr="00B85E5A">
        <w:rPr>
          <w:rFonts w:ascii="Segoe UI" w:hAnsi="Segoe UI" w:cs="Segoe UI"/>
          <w:sz w:val="20"/>
          <w:szCs w:val="20"/>
        </w:rPr>
        <w:t xml:space="preserve"> </w:t>
      </w:r>
      <w:r w:rsidR="005F11E9" w:rsidRPr="00B85E5A">
        <w:rPr>
          <w:rFonts w:ascii="Segoe UI" w:hAnsi="Segoe UI" w:cs="Segoe UI"/>
          <w:sz w:val="20"/>
          <w:szCs w:val="20"/>
        </w:rPr>
        <w:t>Ministry of Housing, Communities and Local Government</w:t>
      </w:r>
      <w:r w:rsidRPr="00B85E5A">
        <w:rPr>
          <w:rFonts w:ascii="Segoe UI" w:hAnsi="Segoe UI" w:cs="Segoe UI"/>
          <w:sz w:val="20"/>
          <w:szCs w:val="20"/>
        </w:rPr>
        <w:t xml:space="preserve"> (</w:t>
      </w:r>
      <w:hyperlink r:id="rId8" w:tgtFrame="_blank" w:tooltip="DCLG" w:history="1">
        <w:r w:rsidR="005F11E9" w:rsidRPr="00B85E5A">
          <w:rPr>
            <w:rStyle w:val="Hyperlink"/>
            <w:rFonts w:ascii="Segoe UI" w:hAnsi="Segoe UI" w:cs="Segoe UI"/>
            <w:sz w:val="20"/>
            <w:szCs w:val="20"/>
          </w:rPr>
          <w:t>MHCLG</w:t>
        </w:r>
      </w:hyperlink>
      <w:r w:rsidRPr="00B85E5A">
        <w:rPr>
          <w:rFonts w:ascii="Segoe UI" w:hAnsi="Segoe UI" w:cs="Segoe UI"/>
          <w:sz w:val="20"/>
          <w:szCs w:val="20"/>
        </w:rPr>
        <w:t>), and the research organisation (</w:t>
      </w:r>
      <w:hyperlink r:id="rId9" w:tgtFrame="_blank" w:tooltip="ONS" w:history="1">
        <w:r w:rsidRPr="00B85E5A">
          <w:rPr>
            <w:rStyle w:val="Hyperlink"/>
            <w:rFonts w:ascii="Segoe UI" w:hAnsi="Segoe UI" w:cs="Segoe UI"/>
            <w:sz w:val="20"/>
            <w:szCs w:val="20"/>
          </w:rPr>
          <w:t>ONS</w:t>
        </w:r>
      </w:hyperlink>
      <w:r w:rsidRPr="00B85E5A">
        <w:rPr>
          <w:rFonts w:ascii="Segoe UI" w:hAnsi="Segoe UI" w:cs="Segoe UI"/>
          <w:sz w:val="20"/>
          <w:szCs w:val="20"/>
        </w:rPr>
        <w:t>), and agreements are in place between Government Departments, to ensure that all parties comply with the strict rules on handling, transferring, storing and destroying the data unde</w:t>
      </w:r>
      <w:r w:rsidR="00EA19CB" w:rsidRPr="00B85E5A">
        <w:rPr>
          <w:rFonts w:ascii="Segoe UI" w:hAnsi="Segoe UI" w:cs="Segoe UI"/>
          <w:sz w:val="20"/>
          <w:szCs w:val="20"/>
        </w:rPr>
        <w:t>r the Data Protection Act 2018</w:t>
      </w:r>
      <w:r w:rsidRPr="00B85E5A">
        <w:rPr>
          <w:rFonts w:ascii="Segoe UI" w:hAnsi="Segoe UI" w:cs="Segoe UI"/>
          <w:sz w:val="20"/>
          <w:szCs w:val="20"/>
        </w:rPr>
        <w:t>.</w:t>
      </w:r>
    </w:p>
    <w:p w:rsidR="00532F49" w:rsidRPr="00B85E5A" w:rsidRDefault="00532F49" w:rsidP="00062698">
      <w:pPr>
        <w:spacing w:after="0" w:line="240" w:lineRule="auto"/>
        <w:rPr>
          <w:rFonts w:ascii="Segoe UI" w:eastAsia="Times New Roman" w:hAnsi="Segoe UI" w:cs="Segoe UI"/>
          <w:sz w:val="20"/>
          <w:szCs w:val="20"/>
          <w:lang w:eastAsia="en-GB"/>
        </w:rPr>
      </w:pPr>
      <w:r w:rsidRPr="00B85E5A">
        <w:rPr>
          <w:rFonts w:ascii="Segoe UI" w:eastAsia="Times New Roman" w:hAnsi="Segoe UI" w:cs="Segoe UI"/>
          <w:sz w:val="20"/>
          <w:szCs w:val="20"/>
          <w:lang w:eastAsia="en-GB"/>
        </w:rPr>
        <w:t>Prior to sharing information for Government evaluation and research, data agreements will be in place to ensure that:</w:t>
      </w:r>
    </w:p>
    <w:p w:rsidR="00532F49" w:rsidRPr="00B85E5A" w:rsidRDefault="00532F49" w:rsidP="00062698">
      <w:pPr>
        <w:numPr>
          <w:ilvl w:val="0"/>
          <w:numId w:val="1"/>
        </w:numPr>
        <w:spacing w:after="0" w:line="240" w:lineRule="auto"/>
        <w:rPr>
          <w:rFonts w:ascii="Segoe UI" w:eastAsia="Times New Roman" w:hAnsi="Segoe UI" w:cs="Segoe UI"/>
          <w:sz w:val="20"/>
          <w:szCs w:val="20"/>
          <w:lang w:eastAsia="en-GB"/>
        </w:rPr>
      </w:pPr>
      <w:r w:rsidRPr="00B85E5A">
        <w:rPr>
          <w:rFonts w:ascii="Segoe UI" w:eastAsia="Times New Roman" w:hAnsi="Segoe UI" w:cs="Segoe UI"/>
          <w:sz w:val="20"/>
          <w:szCs w:val="20"/>
          <w:lang w:eastAsia="en-GB"/>
        </w:rPr>
        <w:t>The data can only be used for carrying out research</w:t>
      </w:r>
    </w:p>
    <w:p w:rsidR="00532F49" w:rsidRPr="00B85E5A" w:rsidRDefault="00532F49" w:rsidP="00062698">
      <w:pPr>
        <w:numPr>
          <w:ilvl w:val="0"/>
          <w:numId w:val="1"/>
        </w:numPr>
        <w:spacing w:after="0" w:line="240" w:lineRule="auto"/>
        <w:rPr>
          <w:rFonts w:ascii="Segoe UI" w:eastAsia="Times New Roman" w:hAnsi="Segoe UI" w:cs="Segoe UI"/>
          <w:sz w:val="20"/>
          <w:szCs w:val="20"/>
          <w:lang w:eastAsia="en-GB"/>
        </w:rPr>
      </w:pPr>
      <w:r w:rsidRPr="00B85E5A">
        <w:rPr>
          <w:rFonts w:ascii="Segoe UI" w:eastAsia="Times New Roman" w:hAnsi="Segoe UI" w:cs="Segoe UI"/>
          <w:sz w:val="20"/>
          <w:szCs w:val="20"/>
          <w:lang w:eastAsia="en-GB"/>
        </w:rPr>
        <w:t>The linked information is anonymised prior to being shared with the Department for Communities and Local Government</w:t>
      </w:r>
    </w:p>
    <w:p w:rsidR="00532F49" w:rsidRPr="00B85E5A" w:rsidRDefault="00532F49" w:rsidP="00532F49">
      <w:pPr>
        <w:numPr>
          <w:ilvl w:val="0"/>
          <w:numId w:val="1"/>
        </w:numPr>
        <w:spacing w:before="100" w:beforeAutospacing="1" w:after="100" w:afterAutospacing="1" w:line="240" w:lineRule="auto"/>
        <w:rPr>
          <w:rFonts w:ascii="Segoe UI" w:eastAsia="Times New Roman" w:hAnsi="Segoe UI" w:cs="Segoe UI"/>
          <w:sz w:val="20"/>
          <w:szCs w:val="20"/>
          <w:lang w:eastAsia="en-GB"/>
        </w:rPr>
      </w:pPr>
      <w:r w:rsidRPr="00B85E5A">
        <w:rPr>
          <w:rFonts w:ascii="Segoe UI" w:eastAsia="Times New Roman" w:hAnsi="Segoe UI" w:cs="Segoe UI"/>
          <w:sz w:val="20"/>
          <w:szCs w:val="20"/>
          <w:lang w:eastAsia="en-GB"/>
        </w:rPr>
        <w:t>It will be impossible for any person or family to be identified from any published reports</w:t>
      </w:r>
    </w:p>
    <w:p w:rsidR="00532F49" w:rsidRPr="00B85E5A" w:rsidRDefault="00532F49" w:rsidP="00532F49">
      <w:pPr>
        <w:numPr>
          <w:ilvl w:val="0"/>
          <w:numId w:val="1"/>
        </w:numPr>
        <w:spacing w:before="100" w:beforeAutospacing="1" w:after="100" w:afterAutospacing="1" w:line="240" w:lineRule="auto"/>
        <w:rPr>
          <w:rFonts w:ascii="Segoe UI" w:eastAsia="Times New Roman" w:hAnsi="Segoe UI" w:cs="Segoe UI"/>
          <w:sz w:val="20"/>
          <w:szCs w:val="20"/>
          <w:lang w:eastAsia="en-GB"/>
        </w:rPr>
      </w:pPr>
      <w:r w:rsidRPr="00B85E5A">
        <w:rPr>
          <w:rFonts w:ascii="Segoe UI" w:eastAsia="Times New Roman" w:hAnsi="Segoe UI" w:cs="Segoe UI"/>
          <w:sz w:val="20"/>
          <w:szCs w:val="20"/>
          <w:lang w:eastAsia="en-GB"/>
        </w:rPr>
        <w:t>The linked personal information will not be shared with or made available to the local authority or any other public agency</w:t>
      </w:r>
    </w:p>
    <w:p w:rsidR="00532F49" w:rsidRPr="00B85E5A" w:rsidRDefault="00532F49" w:rsidP="00532F49">
      <w:pPr>
        <w:numPr>
          <w:ilvl w:val="0"/>
          <w:numId w:val="1"/>
        </w:numPr>
        <w:spacing w:before="100" w:beforeAutospacing="1" w:after="100" w:afterAutospacing="1" w:line="240" w:lineRule="auto"/>
        <w:rPr>
          <w:rFonts w:ascii="Segoe UI" w:eastAsia="Times New Roman" w:hAnsi="Segoe UI" w:cs="Segoe UI"/>
          <w:sz w:val="20"/>
          <w:szCs w:val="20"/>
          <w:lang w:eastAsia="en-GB"/>
        </w:rPr>
      </w:pPr>
      <w:r w:rsidRPr="00B85E5A">
        <w:rPr>
          <w:rFonts w:ascii="Segoe UI" w:eastAsia="Times New Roman" w:hAnsi="Segoe UI" w:cs="Segoe UI"/>
          <w:sz w:val="20"/>
          <w:szCs w:val="20"/>
          <w:lang w:eastAsia="en-GB"/>
        </w:rPr>
        <w:t>All information is transferred, handled and stored in accordance w</w:t>
      </w:r>
      <w:r w:rsidR="00062698" w:rsidRPr="00B85E5A">
        <w:rPr>
          <w:rFonts w:ascii="Segoe UI" w:eastAsia="Times New Roman" w:hAnsi="Segoe UI" w:cs="Segoe UI"/>
          <w:sz w:val="20"/>
          <w:szCs w:val="20"/>
          <w:lang w:eastAsia="en-GB"/>
        </w:rPr>
        <w:t>ith the Data Protection Act 2018</w:t>
      </w:r>
    </w:p>
    <w:p w:rsidR="00532F49" w:rsidRPr="00B85E5A" w:rsidRDefault="00532F49" w:rsidP="00532F49">
      <w:pPr>
        <w:numPr>
          <w:ilvl w:val="0"/>
          <w:numId w:val="1"/>
        </w:numPr>
        <w:spacing w:before="100" w:beforeAutospacing="1" w:after="100" w:afterAutospacing="1" w:line="240" w:lineRule="auto"/>
        <w:rPr>
          <w:rFonts w:ascii="Segoe UI" w:eastAsia="Times New Roman" w:hAnsi="Segoe UI" w:cs="Segoe UI"/>
          <w:sz w:val="20"/>
          <w:szCs w:val="20"/>
          <w:lang w:eastAsia="en-GB"/>
        </w:rPr>
      </w:pPr>
      <w:r w:rsidRPr="00B85E5A">
        <w:rPr>
          <w:rFonts w:ascii="Segoe UI" w:eastAsia="Times New Roman" w:hAnsi="Segoe UI" w:cs="Segoe UI"/>
          <w:sz w:val="20"/>
          <w:szCs w:val="20"/>
          <w:lang w:eastAsia="en-GB"/>
        </w:rPr>
        <w:t>Appropriate measures are in place to prevent unauthorised use of information</w:t>
      </w:r>
    </w:p>
    <w:p w:rsidR="00532F49" w:rsidRPr="00B85E5A" w:rsidRDefault="00532F49" w:rsidP="00062698">
      <w:pPr>
        <w:numPr>
          <w:ilvl w:val="0"/>
          <w:numId w:val="1"/>
        </w:numPr>
        <w:spacing w:after="0" w:line="240" w:lineRule="auto"/>
        <w:rPr>
          <w:rFonts w:ascii="Segoe UI" w:eastAsia="Times New Roman" w:hAnsi="Segoe UI" w:cs="Segoe UI"/>
          <w:sz w:val="20"/>
          <w:szCs w:val="20"/>
          <w:lang w:eastAsia="en-GB"/>
        </w:rPr>
      </w:pPr>
      <w:r w:rsidRPr="00B85E5A">
        <w:rPr>
          <w:rFonts w:ascii="Segoe UI" w:eastAsia="Times New Roman" w:hAnsi="Segoe UI" w:cs="Segoe UI"/>
          <w:sz w:val="20"/>
          <w:szCs w:val="20"/>
          <w:lang w:eastAsia="en-GB"/>
        </w:rPr>
        <w:t>The information is securely destroyed after seven years from the point it ceases to be active (e.g. seven years after the service ends)</w:t>
      </w:r>
    </w:p>
    <w:p w:rsidR="00062698" w:rsidRPr="00B85E5A" w:rsidRDefault="00062698" w:rsidP="00062698">
      <w:pPr>
        <w:spacing w:after="0" w:line="240" w:lineRule="auto"/>
        <w:ind w:left="720"/>
        <w:rPr>
          <w:rFonts w:ascii="Segoe UI" w:eastAsia="Times New Roman" w:hAnsi="Segoe UI" w:cs="Segoe UI"/>
          <w:sz w:val="20"/>
          <w:szCs w:val="20"/>
          <w:lang w:eastAsia="en-GB"/>
        </w:rPr>
      </w:pPr>
    </w:p>
    <w:p w:rsidR="00062698" w:rsidRPr="00B85E5A" w:rsidRDefault="00C320A2" w:rsidP="00062698">
      <w:pPr>
        <w:spacing w:after="0" w:line="240" w:lineRule="auto"/>
        <w:rPr>
          <w:rStyle w:val="Hyperlink"/>
          <w:rFonts w:ascii="Segoe UI" w:hAnsi="Segoe UI" w:cs="Segoe UI"/>
          <w:sz w:val="20"/>
          <w:szCs w:val="20"/>
        </w:rPr>
      </w:pPr>
      <w:hyperlink r:id="rId10" w:tooltip="DCLG Troubled Families" w:history="1">
        <w:r w:rsidR="00EB28C4" w:rsidRPr="00B85E5A">
          <w:rPr>
            <w:rStyle w:val="Hyperlink"/>
            <w:rFonts w:ascii="Segoe UI" w:hAnsi="Segoe UI" w:cs="Segoe UI"/>
            <w:sz w:val="20"/>
            <w:szCs w:val="20"/>
          </w:rPr>
          <w:t>Further information on the national ‘Troubled Fami</w:t>
        </w:r>
        <w:r w:rsidR="00146A37" w:rsidRPr="00B85E5A">
          <w:rPr>
            <w:rStyle w:val="Hyperlink"/>
            <w:rFonts w:ascii="Segoe UI" w:hAnsi="Segoe UI" w:cs="Segoe UI"/>
            <w:sz w:val="20"/>
            <w:szCs w:val="20"/>
          </w:rPr>
          <w:t xml:space="preserve">lies’ initiative can be found </w:t>
        </w:r>
        <w:r w:rsidR="00EB28C4" w:rsidRPr="00B85E5A">
          <w:rPr>
            <w:rStyle w:val="Hyperlink"/>
            <w:rFonts w:ascii="Segoe UI" w:hAnsi="Segoe UI" w:cs="Segoe UI"/>
            <w:sz w:val="20"/>
            <w:szCs w:val="20"/>
          </w:rPr>
          <w:t>on the GOV.UK Website</w:t>
        </w:r>
      </w:hyperlink>
    </w:p>
    <w:p w:rsidR="00062698" w:rsidRPr="00B85E5A" w:rsidRDefault="00062698" w:rsidP="00062698">
      <w:pPr>
        <w:spacing w:after="0" w:line="240" w:lineRule="auto"/>
        <w:rPr>
          <w:rFonts w:ascii="Segoe UI" w:eastAsia="Times New Roman" w:hAnsi="Segoe UI" w:cs="Segoe UI"/>
          <w:sz w:val="20"/>
          <w:szCs w:val="20"/>
          <w:lang w:eastAsia="en-GB"/>
        </w:rPr>
      </w:pPr>
    </w:p>
    <w:p w:rsidR="001B045B" w:rsidRPr="00B85E5A" w:rsidRDefault="00062698" w:rsidP="00062698">
      <w:pPr>
        <w:spacing w:after="0" w:line="240" w:lineRule="auto"/>
        <w:rPr>
          <w:rFonts w:ascii="Segoe UI" w:eastAsia="Times New Roman" w:hAnsi="Segoe UI" w:cs="Segoe UI"/>
          <w:sz w:val="20"/>
          <w:szCs w:val="20"/>
          <w:lang w:eastAsia="en-GB"/>
        </w:rPr>
      </w:pPr>
      <w:r w:rsidRPr="00B85E5A">
        <w:rPr>
          <w:rFonts w:ascii="Segoe UI" w:hAnsi="Segoe UI" w:cs="Segoe UI"/>
          <w:sz w:val="20"/>
          <w:szCs w:val="20"/>
        </w:rPr>
        <w:t>F</w:t>
      </w:r>
      <w:r w:rsidR="00EB28C4" w:rsidRPr="00B85E5A">
        <w:rPr>
          <w:rFonts w:ascii="Segoe UI" w:hAnsi="Segoe UI" w:cs="Segoe UI"/>
          <w:sz w:val="20"/>
          <w:szCs w:val="20"/>
        </w:rPr>
        <w:t xml:space="preserve">or further information on the </w:t>
      </w:r>
      <w:r w:rsidR="00EE5B99" w:rsidRPr="00B85E5A">
        <w:rPr>
          <w:rFonts w:ascii="Segoe UI" w:hAnsi="Segoe UI" w:cs="Segoe UI"/>
          <w:sz w:val="20"/>
          <w:szCs w:val="20"/>
        </w:rPr>
        <w:t>Troubled Families</w:t>
      </w:r>
      <w:r w:rsidR="00EB28C4" w:rsidRPr="00B85E5A">
        <w:rPr>
          <w:rFonts w:ascii="Segoe UI" w:hAnsi="Segoe UI" w:cs="Segoe UI"/>
          <w:sz w:val="20"/>
          <w:szCs w:val="20"/>
        </w:rPr>
        <w:t xml:space="preserve"> initiative at this</w:t>
      </w:r>
      <w:r w:rsidR="000A1CC4" w:rsidRPr="00B85E5A">
        <w:rPr>
          <w:rFonts w:ascii="Segoe UI" w:hAnsi="Segoe UI" w:cs="Segoe UI"/>
          <w:sz w:val="20"/>
          <w:szCs w:val="20"/>
        </w:rPr>
        <w:t xml:space="preserve"> Trust</w:t>
      </w:r>
      <w:r w:rsidR="00EB28C4" w:rsidRPr="00B85E5A">
        <w:rPr>
          <w:rFonts w:ascii="Segoe UI" w:hAnsi="Segoe UI" w:cs="Segoe UI"/>
          <w:sz w:val="20"/>
          <w:szCs w:val="20"/>
        </w:rPr>
        <w:t>, contact:</w:t>
      </w:r>
    </w:p>
    <w:p w:rsidR="00B85E5A" w:rsidRPr="00B85E5A" w:rsidRDefault="00446B97" w:rsidP="00EB28C4">
      <w:pPr>
        <w:pStyle w:val="NoSpacing"/>
        <w:rPr>
          <w:rFonts w:ascii="Segoe UI" w:hAnsi="Segoe UI" w:cs="Segoe UI"/>
          <w:sz w:val="20"/>
          <w:szCs w:val="20"/>
        </w:rPr>
      </w:pPr>
      <w:r w:rsidRPr="00B85E5A">
        <w:rPr>
          <w:rFonts w:ascii="Segoe UI" w:hAnsi="Segoe UI" w:cs="Segoe UI"/>
          <w:b/>
          <w:sz w:val="20"/>
          <w:szCs w:val="20"/>
        </w:rPr>
        <w:t>Stephen Tedcastle</w:t>
      </w:r>
      <w:r w:rsidR="00B85E5A" w:rsidRPr="00B85E5A">
        <w:rPr>
          <w:rFonts w:ascii="Segoe UI" w:hAnsi="Segoe UI" w:cs="Segoe UI"/>
          <w:b/>
          <w:sz w:val="20"/>
          <w:szCs w:val="20"/>
        </w:rPr>
        <w:t xml:space="preserve">, </w:t>
      </w:r>
      <w:r w:rsidRPr="00B85E5A">
        <w:rPr>
          <w:rFonts w:ascii="Segoe UI" w:hAnsi="Segoe UI" w:cs="Segoe UI"/>
          <w:b/>
          <w:sz w:val="20"/>
          <w:szCs w:val="20"/>
        </w:rPr>
        <w:t>Programme Manager</w:t>
      </w:r>
      <w:r w:rsidR="00B85E5A" w:rsidRPr="00B85E5A">
        <w:rPr>
          <w:rFonts w:ascii="Segoe UI" w:hAnsi="Segoe UI" w:cs="Segoe UI"/>
          <w:b/>
          <w:sz w:val="20"/>
          <w:szCs w:val="20"/>
        </w:rPr>
        <w:t xml:space="preserve">, </w:t>
      </w:r>
      <w:r w:rsidRPr="00B85E5A">
        <w:rPr>
          <w:rFonts w:ascii="Segoe UI" w:hAnsi="Segoe UI" w:cs="Segoe UI"/>
          <w:b/>
          <w:sz w:val="20"/>
          <w:szCs w:val="20"/>
        </w:rPr>
        <w:t>Sandwell Children’s Trust</w:t>
      </w:r>
      <w:r w:rsidR="00B85E5A" w:rsidRPr="00B85E5A">
        <w:rPr>
          <w:rFonts w:ascii="Segoe UI" w:hAnsi="Segoe UI" w:cs="Segoe UI"/>
          <w:b/>
          <w:sz w:val="20"/>
          <w:szCs w:val="20"/>
        </w:rPr>
        <w:t xml:space="preserve">, </w:t>
      </w:r>
      <w:r w:rsidR="00B85E5A" w:rsidRPr="00B85E5A">
        <w:rPr>
          <w:rFonts w:ascii="Segoe UI" w:hAnsi="Segoe UI" w:cs="Segoe UI"/>
          <w:b/>
          <w:bCs/>
          <w:iCs/>
          <w:sz w:val="20"/>
          <w:szCs w:val="20"/>
        </w:rPr>
        <w:t>Wellman Building, Dudley Road, Oldbury, B69 3DL</w:t>
      </w:r>
    </w:p>
    <w:p w:rsidR="00EB28C4" w:rsidRPr="00B85E5A" w:rsidRDefault="00EB28C4" w:rsidP="00EB28C4">
      <w:pPr>
        <w:pStyle w:val="NoSpacing"/>
        <w:rPr>
          <w:rFonts w:ascii="Segoe UI" w:hAnsi="Segoe UI" w:cs="Segoe UI"/>
          <w:sz w:val="20"/>
          <w:szCs w:val="20"/>
        </w:rPr>
      </w:pPr>
      <w:r w:rsidRPr="00B85E5A">
        <w:rPr>
          <w:rFonts w:ascii="Segoe UI" w:hAnsi="Segoe UI" w:cs="Segoe UI"/>
          <w:sz w:val="20"/>
          <w:szCs w:val="20"/>
        </w:rPr>
        <w:t xml:space="preserve">Email: </w:t>
      </w:r>
      <w:hyperlink r:id="rId11" w:history="1">
        <w:r w:rsidR="000A1CC4" w:rsidRPr="00B85E5A">
          <w:rPr>
            <w:rStyle w:val="Hyperlink"/>
            <w:rFonts w:ascii="Segoe UI" w:hAnsi="Segoe UI" w:cs="Segoe UI"/>
            <w:sz w:val="20"/>
            <w:szCs w:val="20"/>
          </w:rPr>
          <w:t>ecaf_queries@sandwell.gov.uk</w:t>
        </w:r>
      </w:hyperlink>
      <w:r w:rsidR="000A1CC4" w:rsidRPr="00B85E5A">
        <w:rPr>
          <w:rFonts w:ascii="Segoe UI" w:hAnsi="Segoe UI" w:cs="Segoe UI"/>
          <w:sz w:val="20"/>
          <w:szCs w:val="20"/>
        </w:rPr>
        <w:t xml:space="preserve"> </w:t>
      </w:r>
    </w:p>
    <w:p w:rsidR="00EB28C4" w:rsidRDefault="00EB28C4" w:rsidP="00EB28C4">
      <w:pPr>
        <w:pStyle w:val="NoSpacing"/>
        <w:rPr>
          <w:rFonts w:ascii="Segoe UI" w:hAnsi="Segoe UI" w:cs="Segoe UI"/>
          <w:sz w:val="20"/>
          <w:szCs w:val="20"/>
        </w:rPr>
      </w:pPr>
      <w:r w:rsidRPr="00B85E5A">
        <w:rPr>
          <w:rFonts w:ascii="Segoe UI" w:hAnsi="Segoe UI" w:cs="Segoe UI"/>
          <w:sz w:val="20"/>
          <w:szCs w:val="20"/>
        </w:rPr>
        <w:t xml:space="preserve">Tel:  </w:t>
      </w:r>
      <w:r w:rsidR="00EE5B99" w:rsidRPr="00B85E5A">
        <w:rPr>
          <w:rFonts w:ascii="Segoe UI" w:hAnsi="Segoe UI" w:cs="Segoe UI"/>
          <w:sz w:val="20"/>
          <w:szCs w:val="20"/>
        </w:rPr>
        <w:t>0121</w:t>
      </w:r>
      <w:r w:rsidR="00446B97" w:rsidRPr="00B85E5A">
        <w:rPr>
          <w:rFonts w:ascii="Segoe UI" w:hAnsi="Segoe UI" w:cs="Segoe UI"/>
          <w:sz w:val="20"/>
          <w:szCs w:val="20"/>
        </w:rPr>
        <w:t xml:space="preserve"> 569 8102</w:t>
      </w:r>
    </w:p>
    <w:p w:rsidR="00B85E5A" w:rsidRPr="00B85E5A" w:rsidRDefault="00B85E5A" w:rsidP="00EB28C4">
      <w:pPr>
        <w:pStyle w:val="NoSpacing"/>
        <w:rPr>
          <w:rFonts w:ascii="Segoe UI" w:hAnsi="Segoe UI" w:cs="Segoe UI"/>
          <w:sz w:val="20"/>
          <w:szCs w:val="20"/>
        </w:rPr>
      </w:pPr>
    </w:p>
    <w:p w:rsidR="00B0101C" w:rsidRDefault="00B0101C" w:rsidP="00B85E5A">
      <w:pPr>
        <w:spacing w:after="0" w:line="240" w:lineRule="auto"/>
        <w:outlineLvl w:val="1"/>
        <w:rPr>
          <w:rFonts w:ascii="Segoe UI" w:eastAsia="Times New Roman" w:hAnsi="Segoe UI" w:cs="Segoe UI"/>
          <w:b/>
          <w:bCs/>
          <w:lang w:eastAsia="en-GB"/>
        </w:rPr>
      </w:pPr>
      <w:r w:rsidRPr="00B85E5A">
        <w:rPr>
          <w:rFonts w:ascii="Segoe UI" w:eastAsia="Times New Roman" w:hAnsi="Segoe UI" w:cs="Segoe UI"/>
          <w:b/>
          <w:bCs/>
          <w:lang w:eastAsia="en-GB"/>
        </w:rPr>
        <w:t xml:space="preserve">Further information </w:t>
      </w:r>
    </w:p>
    <w:p w:rsidR="00B85E5A" w:rsidRPr="00B85E5A" w:rsidRDefault="00B85E5A" w:rsidP="00B85E5A">
      <w:pPr>
        <w:spacing w:after="0" w:line="240" w:lineRule="auto"/>
        <w:outlineLvl w:val="1"/>
        <w:rPr>
          <w:rFonts w:ascii="Segoe UI" w:eastAsia="Times New Roman" w:hAnsi="Segoe UI" w:cs="Segoe UI"/>
          <w:b/>
          <w:bCs/>
          <w:lang w:eastAsia="en-GB"/>
        </w:rPr>
      </w:pPr>
    </w:p>
    <w:p w:rsidR="00C320A2" w:rsidRDefault="00B0101C" w:rsidP="00B85E5A">
      <w:pPr>
        <w:spacing w:after="0"/>
        <w:rPr>
          <w:rFonts w:ascii="Segoe UI" w:hAnsi="Segoe UI" w:cs="Segoe UI"/>
          <w:bCs/>
          <w:iCs/>
          <w:sz w:val="20"/>
          <w:szCs w:val="20"/>
        </w:rPr>
      </w:pPr>
      <w:r w:rsidRPr="00B85E5A">
        <w:rPr>
          <w:rFonts w:ascii="Segoe UI" w:hAnsi="Segoe UI" w:cs="Segoe UI"/>
          <w:bCs/>
          <w:iCs/>
          <w:sz w:val="20"/>
          <w:szCs w:val="20"/>
        </w:rPr>
        <w:t>If you require further information regarding how we handle your personal data or have any query, please contact the</w:t>
      </w:r>
      <w:r w:rsidR="00C320A2">
        <w:rPr>
          <w:rFonts w:ascii="Segoe UI" w:hAnsi="Segoe UI" w:cs="Segoe UI"/>
          <w:bCs/>
          <w:iCs/>
          <w:sz w:val="20"/>
          <w:szCs w:val="20"/>
        </w:rPr>
        <w:t xml:space="preserve"> Trust in the following ways</w:t>
      </w:r>
      <w:bookmarkStart w:id="0" w:name="_GoBack"/>
      <w:bookmarkEnd w:id="0"/>
      <w:r w:rsidR="00C320A2">
        <w:rPr>
          <w:rFonts w:ascii="Segoe UI" w:hAnsi="Segoe UI" w:cs="Segoe UI"/>
          <w:bCs/>
          <w:iCs/>
          <w:sz w:val="20"/>
          <w:szCs w:val="20"/>
        </w:rPr>
        <w:t>:</w:t>
      </w:r>
    </w:p>
    <w:p w:rsidR="00B0101C" w:rsidRDefault="00C320A2" w:rsidP="00B85E5A">
      <w:pPr>
        <w:spacing w:after="0"/>
        <w:rPr>
          <w:rFonts w:ascii="Segoe UI" w:hAnsi="Segoe UI" w:cs="Segoe UI"/>
          <w:bCs/>
          <w:iCs/>
          <w:sz w:val="20"/>
          <w:szCs w:val="20"/>
        </w:rPr>
      </w:pPr>
      <w:r>
        <w:rPr>
          <w:rFonts w:ascii="Segoe UI" w:hAnsi="Segoe UI" w:cs="Segoe UI"/>
          <w:bCs/>
          <w:iCs/>
          <w:sz w:val="20"/>
          <w:szCs w:val="20"/>
        </w:rPr>
        <w:t>In writing</w:t>
      </w:r>
      <w:r w:rsidR="00B0101C" w:rsidRPr="00B85E5A">
        <w:rPr>
          <w:rFonts w:ascii="Segoe UI" w:hAnsi="Segoe UI" w:cs="Segoe UI"/>
          <w:bCs/>
          <w:iCs/>
          <w:sz w:val="20"/>
          <w:szCs w:val="20"/>
        </w:rPr>
        <w:t xml:space="preserve"> </w:t>
      </w:r>
      <w:r w:rsidR="00B0101C" w:rsidRPr="00B85E5A">
        <w:rPr>
          <w:rFonts w:ascii="Segoe UI" w:hAnsi="Segoe UI" w:cs="Segoe UI"/>
          <w:b/>
          <w:bCs/>
          <w:iCs/>
          <w:sz w:val="20"/>
          <w:szCs w:val="20"/>
        </w:rPr>
        <w:t>Data Protection Officer, Wellman Building, Dudley Road, Oldbury, B69 3DL.</w:t>
      </w:r>
      <w:r w:rsidR="00B0101C" w:rsidRPr="00B85E5A">
        <w:rPr>
          <w:rFonts w:ascii="Segoe UI" w:hAnsi="Segoe UI" w:cs="Segoe UI"/>
          <w:bCs/>
          <w:iCs/>
          <w:sz w:val="20"/>
          <w:szCs w:val="20"/>
        </w:rPr>
        <w:t xml:space="preserve">  </w:t>
      </w:r>
    </w:p>
    <w:p w:rsidR="00C320A2" w:rsidRPr="00B85E5A" w:rsidRDefault="00C320A2" w:rsidP="00B85E5A">
      <w:pPr>
        <w:spacing w:after="0"/>
        <w:rPr>
          <w:rFonts w:ascii="Segoe UI" w:hAnsi="Segoe UI" w:cs="Segoe UI"/>
          <w:noProof/>
          <w:color w:val="31849B"/>
          <w:sz w:val="20"/>
          <w:szCs w:val="20"/>
          <w:lang w:eastAsia="en-GB"/>
        </w:rPr>
      </w:pPr>
      <w:r>
        <w:rPr>
          <w:rFonts w:ascii="Segoe UI" w:hAnsi="Segoe UI" w:cs="Segoe UI"/>
          <w:bCs/>
          <w:iCs/>
          <w:sz w:val="20"/>
          <w:szCs w:val="20"/>
        </w:rPr>
        <w:t xml:space="preserve">Email </w:t>
      </w:r>
      <w:hyperlink r:id="rId12" w:history="1">
        <w:r w:rsidRPr="002B2955">
          <w:rPr>
            <w:rStyle w:val="Hyperlink"/>
            <w:rFonts w:ascii="Segoe UI" w:hAnsi="Segoe UI" w:cs="Segoe UI"/>
            <w:sz w:val="20"/>
            <w:szCs w:val="20"/>
          </w:rPr>
          <w:t>gdpr_queries@sandwellchildrenstrust.org</w:t>
        </w:r>
      </w:hyperlink>
      <w:r>
        <w:rPr>
          <w:rFonts w:ascii="Segoe UI" w:hAnsi="Segoe UI" w:cs="Segoe UI"/>
          <w:bCs/>
          <w:iCs/>
          <w:sz w:val="20"/>
          <w:szCs w:val="20"/>
        </w:rPr>
        <w:t xml:space="preserve"> </w:t>
      </w:r>
    </w:p>
    <w:p w:rsidR="00B85E5A" w:rsidRDefault="00B85E5A" w:rsidP="00B0101C">
      <w:pPr>
        <w:pStyle w:val="Header"/>
        <w:rPr>
          <w:rFonts w:ascii="Segoe UI" w:hAnsi="Segoe UI" w:cs="Segoe UI"/>
          <w:sz w:val="20"/>
          <w:szCs w:val="20"/>
        </w:rPr>
      </w:pPr>
    </w:p>
    <w:p w:rsidR="00B0101C" w:rsidRPr="00B85E5A" w:rsidRDefault="00B0101C" w:rsidP="00B0101C">
      <w:pPr>
        <w:pStyle w:val="Header"/>
        <w:rPr>
          <w:rFonts w:ascii="Segoe UI" w:hAnsi="Segoe UI" w:cs="Segoe UI"/>
          <w:sz w:val="20"/>
          <w:szCs w:val="20"/>
        </w:rPr>
      </w:pPr>
      <w:r w:rsidRPr="00B85E5A">
        <w:rPr>
          <w:rFonts w:ascii="Segoe UI" w:hAnsi="Segoe UI" w:cs="Segoe UI"/>
          <w:sz w:val="20"/>
          <w:szCs w:val="20"/>
        </w:rPr>
        <w:t>If you are not satisfied with the way data has been processed you raise this with the information Commissioners Office in the following ways:</w:t>
      </w:r>
    </w:p>
    <w:p w:rsidR="00B0101C" w:rsidRPr="00B85E5A" w:rsidRDefault="00B0101C" w:rsidP="00B0101C">
      <w:pPr>
        <w:pStyle w:val="Header"/>
        <w:rPr>
          <w:rFonts w:ascii="Segoe UI" w:hAnsi="Segoe UI" w:cs="Segoe UI"/>
          <w:sz w:val="20"/>
          <w:szCs w:val="20"/>
        </w:rPr>
      </w:pPr>
      <w:r w:rsidRPr="00B85E5A">
        <w:rPr>
          <w:rFonts w:ascii="Segoe UI" w:hAnsi="Segoe UI" w:cs="Segoe UI"/>
          <w:sz w:val="20"/>
          <w:szCs w:val="20"/>
        </w:rPr>
        <w:t xml:space="preserve">In writing </w:t>
      </w:r>
      <w:r w:rsidRPr="00B85E5A">
        <w:rPr>
          <w:rFonts w:ascii="Segoe UI" w:hAnsi="Segoe UI" w:cs="Segoe UI"/>
          <w:b/>
          <w:color w:val="444444"/>
          <w:sz w:val="20"/>
          <w:szCs w:val="20"/>
          <w:lang w:eastAsia="en-GB"/>
        </w:rPr>
        <w:t>Information Commissioner's Office, Wycliffe House, Water Lane, Wilmslow, Cheshire, SK9 5AF</w:t>
      </w:r>
      <w:r w:rsidRPr="00B85E5A">
        <w:rPr>
          <w:rFonts w:ascii="Segoe UI" w:hAnsi="Segoe UI" w:cs="Segoe UI"/>
          <w:b/>
          <w:sz w:val="20"/>
          <w:szCs w:val="20"/>
        </w:rPr>
        <w:t xml:space="preserve"> </w:t>
      </w:r>
    </w:p>
    <w:p w:rsidR="00B0101C" w:rsidRPr="00B85E5A" w:rsidRDefault="00B0101C" w:rsidP="00B0101C">
      <w:pPr>
        <w:pStyle w:val="Header"/>
        <w:rPr>
          <w:rFonts w:ascii="Segoe UI" w:hAnsi="Segoe UI" w:cs="Segoe UI"/>
          <w:color w:val="444444"/>
          <w:sz w:val="20"/>
          <w:szCs w:val="20"/>
          <w:lang w:eastAsia="en-GB"/>
        </w:rPr>
      </w:pPr>
      <w:r w:rsidRPr="00B85E5A">
        <w:rPr>
          <w:rFonts w:ascii="Segoe UI" w:hAnsi="Segoe UI" w:cs="Segoe UI"/>
          <w:sz w:val="20"/>
          <w:szCs w:val="20"/>
        </w:rPr>
        <w:t>Online form</w:t>
      </w:r>
      <w:r w:rsidRPr="00B85E5A">
        <w:rPr>
          <w:rFonts w:ascii="Segoe UI" w:hAnsi="Segoe UI" w:cs="Segoe UI"/>
          <w:b/>
          <w:sz w:val="20"/>
          <w:szCs w:val="20"/>
        </w:rPr>
        <w:t xml:space="preserve"> </w:t>
      </w:r>
      <w:hyperlink r:id="rId13" w:tgtFrame="_blank" w:tooltip="Opens in new window" w:history="1">
        <w:r w:rsidRPr="00B85E5A">
          <w:rPr>
            <w:rFonts w:ascii="Segoe UI" w:hAnsi="Segoe UI" w:cs="Segoe UI"/>
            <w:color w:val="0000FF"/>
            <w:sz w:val="20"/>
            <w:szCs w:val="20"/>
            <w:u w:val="single"/>
            <w:lang w:eastAsia="en-GB"/>
          </w:rPr>
          <w:t>https://ico.org.uk/concerns/handling/</w:t>
        </w:r>
      </w:hyperlink>
    </w:p>
    <w:p w:rsidR="00B0101C" w:rsidRPr="00B85E5A" w:rsidRDefault="00B0101C" w:rsidP="00B0101C">
      <w:pPr>
        <w:pStyle w:val="Header"/>
        <w:rPr>
          <w:rFonts w:ascii="Segoe UI" w:hAnsi="Segoe UI" w:cs="Segoe UI"/>
          <w:b/>
          <w:sz w:val="20"/>
          <w:szCs w:val="20"/>
        </w:rPr>
      </w:pPr>
      <w:r w:rsidRPr="00B85E5A">
        <w:rPr>
          <w:rFonts w:ascii="Segoe UI" w:hAnsi="Segoe UI" w:cs="Segoe UI"/>
          <w:sz w:val="20"/>
          <w:szCs w:val="20"/>
        </w:rPr>
        <w:t>Phone number</w:t>
      </w:r>
      <w:r w:rsidRPr="00B85E5A">
        <w:rPr>
          <w:rFonts w:ascii="Segoe UI" w:hAnsi="Segoe UI" w:cs="Segoe UI"/>
          <w:b/>
          <w:sz w:val="20"/>
          <w:szCs w:val="20"/>
        </w:rPr>
        <w:t xml:space="preserve"> 0303 123 1113</w:t>
      </w:r>
    </w:p>
    <w:p w:rsidR="007B0B7F" w:rsidRPr="00B85E5A" w:rsidRDefault="007B0B7F" w:rsidP="00B0101C">
      <w:pPr>
        <w:rPr>
          <w:rFonts w:ascii="Segoe UI" w:hAnsi="Segoe UI" w:cs="Segoe UI"/>
          <w:b/>
          <w:sz w:val="20"/>
          <w:szCs w:val="20"/>
        </w:rPr>
      </w:pPr>
    </w:p>
    <w:sectPr w:rsidR="007B0B7F" w:rsidRPr="00B85E5A" w:rsidSect="00B85E5A">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5E" w:rsidRDefault="009B565E" w:rsidP="00532F49">
      <w:pPr>
        <w:spacing w:after="0" w:line="240" w:lineRule="auto"/>
      </w:pPr>
      <w:r>
        <w:separator/>
      </w:r>
    </w:p>
  </w:endnote>
  <w:endnote w:type="continuationSeparator" w:id="0">
    <w:p w:rsidR="009B565E" w:rsidRDefault="009B565E" w:rsidP="0053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5E" w:rsidRDefault="009B565E" w:rsidP="00532F49">
      <w:pPr>
        <w:spacing w:after="0" w:line="240" w:lineRule="auto"/>
      </w:pPr>
      <w:r>
        <w:separator/>
      </w:r>
    </w:p>
  </w:footnote>
  <w:footnote w:type="continuationSeparator" w:id="0">
    <w:p w:rsidR="009B565E" w:rsidRDefault="009B565E" w:rsidP="00532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A98"/>
    <w:multiLevelType w:val="multilevel"/>
    <w:tmpl w:val="1DD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A6AB8"/>
    <w:multiLevelType w:val="hybridMultilevel"/>
    <w:tmpl w:val="CADC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D39DB"/>
    <w:multiLevelType w:val="hybridMultilevel"/>
    <w:tmpl w:val="91D03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FA63D1"/>
    <w:multiLevelType w:val="hybridMultilevel"/>
    <w:tmpl w:val="16A057A2"/>
    <w:lvl w:ilvl="0" w:tplc="673C02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3477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A7C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7601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94EA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26A3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FE18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E62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10E0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0C0CC5"/>
    <w:multiLevelType w:val="hybridMultilevel"/>
    <w:tmpl w:val="3112D17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D2C280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6607B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3284A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C677E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C29E6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24BCD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8BE6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1AAE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2F495F"/>
    <w:multiLevelType w:val="hybridMultilevel"/>
    <w:tmpl w:val="1BD62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9"/>
    <w:rsid w:val="00054C7E"/>
    <w:rsid w:val="00062698"/>
    <w:rsid w:val="000877CA"/>
    <w:rsid w:val="000A1CC4"/>
    <w:rsid w:val="00103DC9"/>
    <w:rsid w:val="00146A37"/>
    <w:rsid w:val="00200A1A"/>
    <w:rsid w:val="00347850"/>
    <w:rsid w:val="0043673B"/>
    <w:rsid w:val="00446B97"/>
    <w:rsid w:val="004855A3"/>
    <w:rsid w:val="004A6B53"/>
    <w:rsid w:val="004B62D9"/>
    <w:rsid w:val="004D6841"/>
    <w:rsid w:val="00532F49"/>
    <w:rsid w:val="005B18AC"/>
    <w:rsid w:val="005F11E9"/>
    <w:rsid w:val="007109EA"/>
    <w:rsid w:val="007B0B7F"/>
    <w:rsid w:val="007B2845"/>
    <w:rsid w:val="007C5F4C"/>
    <w:rsid w:val="00903FF0"/>
    <w:rsid w:val="00946216"/>
    <w:rsid w:val="009B565E"/>
    <w:rsid w:val="009D5D87"/>
    <w:rsid w:val="00A62AB7"/>
    <w:rsid w:val="00A95DDA"/>
    <w:rsid w:val="00B0101C"/>
    <w:rsid w:val="00B373C6"/>
    <w:rsid w:val="00B85E5A"/>
    <w:rsid w:val="00C320A2"/>
    <w:rsid w:val="00C85FA0"/>
    <w:rsid w:val="00CC4608"/>
    <w:rsid w:val="00CC6926"/>
    <w:rsid w:val="00CF07CC"/>
    <w:rsid w:val="00D86830"/>
    <w:rsid w:val="00DC6230"/>
    <w:rsid w:val="00DE211A"/>
    <w:rsid w:val="00DF6FEE"/>
    <w:rsid w:val="00E33FCF"/>
    <w:rsid w:val="00EA19CB"/>
    <w:rsid w:val="00EA3E3B"/>
    <w:rsid w:val="00EB28C4"/>
    <w:rsid w:val="00EE5B99"/>
    <w:rsid w:val="00F86498"/>
    <w:rsid w:val="00F937F8"/>
    <w:rsid w:val="00FC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E667F"/>
  <w15:docId w15:val="{9FCC6B87-7773-45A8-8F2D-FA44D58F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3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03F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F49"/>
  </w:style>
  <w:style w:type="paragraph" w:styleId="Footer">
    <w:name w:val="footer"/>
    <w:basedOn w:val="Normal"/>
    <w:link w:val="FooterChar"/>
    <w:uiPriority w:val="99"/>
    <w:unhideWhenUsed/>
    <w:rsid w:val="00532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F49"/>
  </w:style>
  <w:style w:type="paragraph" w:styleId="NormalWeb">
    <w:name w:val="Normal (Web)"/>
    <w:basedOn w:val="Normal"/>
    <w:uiPriority w:val="99"/>
    <w:semiHidden/>
    <w:unhideWhenUsed/>
    <w:rsid w:val="00532F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03F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03FF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7C5F4C"/>
    <w:rPr>
      <w:color w:val="0000FF" w:themeColor="hyperlink"/>
      <w:u w:val="single"/>
    </w:rPr>
  </w:style>
  <w:style w:type="paragraph" w:styleId="NoSpacing">
    <w:name w:val="No Spacing"/>
    <w:uiPriority w:val="1"/>
    <w:qFormat/>
    <w:rsid w:val="00EB28C4"/>
    <w:pPr>
      <w:spacing w:after="0" w:line="240" w:lineRule="auto"/>
    </w:pPr>
  </w:style>
  <w:style w:type="character" w:styleId="Mention">
    <w:name w:val="Mention"/>
    <w:basedOn w:val="DefaultParagraphFont"/>
    <w:uiPriority w:val="99"/>
    <w:semiHidden/>
    <w:unhideWhenUsed/>
    <w:rsid w:val="00EE5B99"/>
    <w:rPr>
      <w:color w:val="2B579A"/>
      <w:shd w:val="clear" w:color="auto" w:fill="E6E6E6"/>
    </w:rPr>
  </w:style>
  <w:style w:type="character" w:styleId="FollowedHyperlink">
    <w:name w:val="FollowedHyperlink"/>
    <w:basedOn w:val="DefaultParagraphFont"/>
    <w:uiPriority w:val="99"/>
    <w:semiHidden/>
    <w:unhideWhenUsed/>
    <w:rsid w:val="00DF6FEE"/>
    <w:rPr>
      <w:color w:val="800080" w:themeColor="followedHyperlink"/>
      <w:u w:val="single"/>
    </w:rPr>
  </w:style>
  <w:style w:type="character" w:styleId="UnresolvedMention">
    <w:name w:val="Unresolved Mention"/>
    <w:basedOn w:val="DefaultParagraphFont"/>
    <w:uiPriority w:val="99"/>
    <w:semiHidden/>
    <w:unhideWhenUsed/>
    <w:rsid w:val="00446B97"/>
    <w:rPr>
      <w:color w:val="808080"/>
      <w:shd w:val="clear" w:color="auto" w:fill="E6E6E6"/>
    </w:rPr>
  </w:style>
  <w:style w:type="paragraph" w:styleId="ListParagraph">
    <w:name w:val="List Paragraph"/>
    <w:basedOn w:val="Normal"/>
    <w:uiPriority w:val="34"/>
    <w:qFormat/>
    <w:rsid w:val="00DC6230"/>
    <w:pPr>
      <w:ind w:left="720"/>
      <w:contextualSpacing/>
    </w:pPr>
  </w:style>
  <w:style w:type="character" w:styleId="CommentReference">
    <w:name w:val="annotation reference"/>
    <w:basedOn w:val="DefaultParagraphFont"/>
    <w:uiPriority w:val="99"/>
    <w:semiHidden/>
    <w:unhideWhenUsed/>
    <w:rsid w:val="007B0B7F"/>
    <w:rPr>
      <w:sz w:val="16"/>
      <w:szCs w:val="16"/>
    </w:rPr>
  </w:style>
  <w:style w:type="paragraph" w:styleId="CommentText">
    <w:name w:val="annotation text"/>
    <w:basedOn w:val="Normal"/>
    <w:link w:val="CommentTextChar"/>
    <w:uiPriority w:val="99"/>
    <w:semiHidden/>
    <w:unhideWhenUsed/>
    <w:rsid w:val="007B0B7F"/>
    <w:pPr>
      <w:spacing w:line="240" w:lineRule="auto"/>
    </w:pPr>
    <w:rPr>
      <w:sz w:val="20"/>
      <w:szCs w:val="20"/>
    </w:rPr>
  </w:style>
  <w:style w:type="character" w:customStyle="1" w:styleId="CommentTextChar">
    <w:name w:val="Comment Text Char"/>
    <w:basedOn w:val="DefaultParagraphFont"/>
    <w:link w:val="CommentText"/>
    <w:uiPriority w:val="99"/>
    <w:semiHidden/>
    <w:rsid w:val="007B0B7F"/>
    <w:rPr>
      <w:sz w:val="20"/>
      <w:szCs w:val="20"/>
    </w:rPr>
  </w:style>
  <w:style w:type="paragraph" w:styleId="CommentSubject">
    <w:name w:val="annotation subject"/>
    <w:basedOn w:val="CommentText"/>
    <w:next w:val="CommentText"/>
    <w:link w:val="CommentSubjectChar"/>
    <w:uiPriority w:val="99"/>
    <w:semiHidden/>
    <w:unhideWhenUsed/>
    <w:rsid w:val="007B0B7F"/>
    <w:rPr>
      <w:b/>
      <w:bCs/>
    </w:rPr>
  </w:style>
  <w:style w:type="character" w:customStyle="1" w:styleId="CommentSubjectChar">
    <w:name w:val="Comment Subject Char"/>
    <w:basedOn w:val="CommentTextChar"/>
    <w:link w:val="CommentSubject"/>
    <w:uiPriority w:val="99"/>
    <w:semiHidden/>
    <w:rsid w:val="007B0B7F"/>
    <w:rPr>
      <w:b/>
      <w:bCs/>
      <w:sz w:val="20"/>
      <w:szCs w:val="20"/>
    </w:rPr>
  </w:style>
  <w:style w:type="paragraph" w:styleId="BalloonText">
    <w:name w:val="Balloon Text"/>
    <w:basedOn w:val="Normal"/>
    <w:link w:val="BalloonTextChar"/>
    <w:uiPriority w:val="99"/>
    <w:semiHidden/>
    <w:unhideWhenUsed/>
    <w:rsid w:val="007B0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B7F"/>
    <w:rPr>
      <w:rFonts w:ascii="Segoe UI" w:hAnsi="Segoe UI" w:cs="Segoe UI"/>
      <w:sz w:val="18"/>
      <w:szCs w:val="18"/>
    </w:rPr>
  </w:style>
  <w:style w:type="character" w:customStyle="1" w:styleId="PlainTextChar">
    <w:name w:val="Plain Text Char"/>
    <w:link w:val="PlainText"/>
    <w:uiPriority w:val="99"/>
    <w:locked/>
    <w:rsid w:val="00B0101C"/>
    <w:rPr>
      <w:rFonts w:ascii="Consolas" w:hAnsi="Consolas"/>
      <w:sz w:val="21"/>
      <w:szCs w:val="21"/>
    </w:rPr>
  </w:style>
  <w:style w:type="paragraph" w:styleId="PlainText">
    <w:name w:val="Plain Text"/>
    <w:basedOn w:val="Normal"/>
    <w:link w:val="PlainTextChar"/>
    <w:uiPriority w:val="99"/>
    <w:rsid w:val="00B0101C"/>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B0101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6213">
      <w:bodyDiv w:val="1"/>
      <w:marLeft w:val="0"/>
      <w:marRight w:val="0"/>
      <w:marTop w:val="0"/>
      <w:marBottom w:val="0"/>
      <w:divBdr>
        <w:top w:val="none" w:sz="0" w:space="0" w:color="auto"/>
        <w:left w:val="none" w:sz="0" w:space="0" w:color="auto"/>
        <w:bottom w:val="none" w:sz="0" w:space="0" w:color="auto"/>
        <w:right w:val="none" w:sz="0" w:space="0" w:color="auto"/>
      </w:divBdr>
    </w:div>
    <w:div w:id="10168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communities-and-local-government" TargetMode="External"/><Relationship Id="rId13" Type="http://schemas.openxmlformats.org/officeDocument/2006/relationships/hyperlink" Target="https://ico.org.uk/concerns/hand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pr_queries@sandwellchildrens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af_queries@sandwell.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olicies/helping-troubled-families-turn-their-lives-around" TargetMode="External"/><Relationship Id="rId4" Type="http://schemas.openxmlformats.org/officeDocument/2006/relationships/settings" Target="settings.xml"/><Relationship Id="rId9" Type="http://schemas.openxmlformats.org/officeDocument/2006/relationships/hyperlink" Target="http://www.ons.gov.uk/on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file>

<file path=customXml/itemProps1.xml><?xml version="1.0" encoding="utf-8"?>
<ds:datastoreItem xmlns:ds="http://schemas.openxmlformats.org/officeDocument/2006/customXml" ds:itemID="{53BB6B5A-6EA5-4F1A-9151-B41F1631532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keywords>[]</cp:keywords>
  <cp:lastModifiedBy>Rachel Stringer</cp:lastModifiedBy>
  <cp:revision>2</cp:revision>
  <cp:lastPrinted>2015-10-26T14:15:00Z</cp:lastPrinted>
  <dcterms:created xsi:type="dcterms:W3CDTF">2018-08-02T12:13:00Z</dcterms:created>
  <dcterms:modified xsi:type="dcterms:W3CDTF">2018-08-02T12:13:00Z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bee24e28-9221-4c27-a075-d0fe205e33fc</vt:lpwstr>
  </property>
  <property fmtid="{D5CDD505-2E9C-101B-9397-08002B2CF9AE}" pid="3" name="bjSaver">
    <vt:lpwstr>zq8M5bbgoO3059ooY7cDneQmkBvSPq0a</vt:lpwstr>
  </property>
  <property fmtid="{D5CDD505-2E9C-101B-9397-08002B2CF9AE}" pid="4" name="bjDocumentSecurityLabel">
    <vt:lpwstr>NO PROTECTIVE MARKING</vt:lpwstr>
  </property>
  <property fmtid="{D5CDD505-2E9C-101B-9397-08002B2CF9AE}" pid="5" name="docprop-sandwellprotectivemarking">
    <vt:lpwstr>[]</vt:lpwstr>
  </property>
</Properties>
</file>