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6C" w:rsidRDefault="0045415F">
      <w:r>
        <w:rPr>
          <w:noProof/>
        </w:rPr>
        <w:drawing>
          <wp:anchor distT="0" distB="0" distL="114300" distR="114300" simplePos="0" relativeHeight="251667456" behindDoc="0" locked="0" layoutInCell="1" allowOverlap="1">
            <wp:simplePos x="0" y="0"/>
            <wp:positionH relativeFrom="column">
              <wp:posOffset>3517265</wp:posOffset>
            </wp:positionH>
            <wp:positionV relativeFrom="paragraph">
              <wp:posOffset>-1037590</wp:posOffset>
            </wp:positionV>
            <wp:extent cx="2676525" cy="614680"/>
            <wp:effectExtent l="0" t="0" r="0" b="0"/>
            <wp:wrapNone/>
            <wp:docPr id="6" name="Picture 6" descr="SC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T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614680"/>
                    </a:xfrm>
                    <a:prstGeom prst="rect">
                      <a:avLst/>
                    </a:prstGeom>
                    <a:noFill/>
                  </pic:spPr>
                </pic:pic>
              </a:graphicData>
            </a:graphic>
            <wp14:sizeRelH relativeFrom="page">
              <wp14:pctWidth>0</wp14:pctWidth>
            </wp14:sizeRelH>
            <wp14:sizeRelV relativeFrom="page">
              <wp14:pctHeight>0</wp14:pctHeight>
            </wp14:sizeRelV>
          </wp:anchor>
        </w:drawing>
      </w:r>
    </w:p>
    <w:p w:rsidR="0098196C" w:rsidRDefault="0098196C">
      <w:r>
        <w:br w:type="column"/>
      </w:r>
      <w:r>
        <w:rPr>
          <w:sz w:val="16"/>
        </w:rPr>
        <w:t>My ref:</w:t>
      </w:r>
      <w:r>
        <w:tab/>
      </w:r>
    </w:p>
    <w:p w:rsidR="0098196C" w:rsidRDefault="0098196C">
      <w:pPr>
        <w:tabs>
          <w:tab w:val="left" w:pos="720"/>
        </w:tabs>
      </w:pPr>
      <w:r>
        <w:rPr>
          <w:sz w:val="16"/>
        </w:rPr>
        <w:t xml:space="preserve">Your ref: </w:t>
      </w:r>
      <w:r>
        <w:tab/>
      </w:r>
    </w:p>
    <w:p w:rsidR="0098196C" w:rsidRDefault="0098196C">
      <w:pPr>
        <w:rPr>
          <w:sz w:val="16"/>
        </w:rPr>
      </w:pPr>
    </w:p>
    <w:p w:rsidR="0098196C" w:rsidRDefault="0098196C">
      <w:pPr>
        <w:tabs>
          <w:tab w:val="left" w:pos="720"/>
        </w:tabs>
      </w:pPr>
      <w:r>
        <w:rPr>
          <w:sz w:val="16"/>
        </w:rPr>
        <w:t>Tel No:</w:t>
      </w:r>
      <w:r>
        <w:tab/>
      </w:r>
      <w:r w:rsidR="000111F7">
        <w:t>0121 569 3101</w:t>
      </w:r>
    </w:p>
    <w:p w:rsidR="0098196C" w:rsidRDefault="0098196C">
      <w:pPr>
        <w:tabs>
          <w:tab w:val="left" w:pos="1260"/>
        </w:tabs>
        <w:rPr>
          <w:sz w:val="16"/>
        </w:rPr>
      </w:pPr>
    </w:p>
    <w:p w:rsidR="0098196C" w:rsidRDefault="0098196C">
      <w:pPr>
        <w:tabs>
          <w:tab w:val="left" w:pos="504"/>
        </w:tabs>
        <w:sectPr w:rsidR="0098196C" w:rsidSect="00CD665B">
          <w:footerReference w:type="first" r:id="rId8"/>
          <w:pgSz w:w="11909" w:h="16834" w:code="9"/>
          <w:pgMar w:top="2304" w:right="720" w:bottom="720" w:left="1440" w:header="720" w:footer="720" w:gutter="0"/>
          <w:cols w:num="2" w:space="680" w:equalWidth="0">
            <w:col w:w="5670" w:space="680"/>
            <w:col w:w="3399"/>
          </w:cols>
          <w:titlePg/>
          <w:docGrid w:linePitch="360"/>
        </w:sectPr>
      </w:pPr>
      <w:r>
        <w:rPr>
          <w:sz w:val="16"/>
        </w:rPr>
        <w:t>Date:</w:t>
      </w:r>
      <w:r>
        <w:rPr>
          <w:sz w:val="16"/>
        </w:rPr>
        <w:tab/>
      </w:r>
      <w:r>
        <w:t xml:space="preserve"> </w:t>
      </w:r>
      <w:r w:rsidR="008249D8">
        <w:t>23</w:t>
      </w:r>
      <w:r w:rsidR="008249D8" w:rsidRPr="008249D8">
        <w:rPr>
          <w:vertAlign w:val="superscript"/>
        </w:rPr>
        <w:t>rd</w:t>
      </w:r>
      <w:r w:rsidR="008249D8">
        <w:t xml:space="preserve"> March 2020</w:t>
      </w:r>
    </w:p>
    <w:p w:rsidR="0098196C" w:rsidRDefault="0098196C"/>
    <w:p w:rsidR="0098196C" w:rsidRDefault="0098196C"/>
    <w:p w:rsidR="0098196C" w:rsidRDefault="0098196C"/>
    <w:p w:rsidR="008249D8" w:rsidRDefault="008249D8" w:rsidP="008249D8">
      <w:pPr>
        <w:rPr>
          <w:rFonts w:cs="Arial"/>
          <w:szCs w:val="28"/>
        </w:rPr>
      </w:pPr>
      <w:r>
        <w:rPr>
          <w:rFonts w:cs="Arial"/>
          <w:szCs w:val="28"/>
        </w:rPr>
        <w:t>Dear Collegues</w:t>
      </w:r>
      <w:bookmarkStart w:id="0" w:name="_GoBack"/>
      <w:bookmarkEnd w:id="0"/>
      <w:r>
        <w:rPr>
          <w:rFonts w:cs="Arial"/>
          <w:szCs w:val="28"/>
        </w:rPr>
        <w:t>,</w:t>
      </w:r>
    </w:p>
    <w:p w:rsidR="008249D8" w:rsidRDefault="008249D8" w:rsidP="008249D8">
      <w:pPr>
        <w:rPr>
          <w:rFonts w:cs="Arial"/>
          <w:szCs w:val="28"/>
        </w:rPr>
      </w:pPr>
    </w:p>
    <w:p w:rsidR="008249D8" w:rsidRPr="008249D8" w:rsidRDefault="008249D8" w:rsidP="008249D8">
      <w:pPr>
        <w:jc w:val="center"/>
        <w:rPr>
          <w:rFonts w:cs="Arial"/>
          <w:b/>
          <w:szCs w:val="28"/>
          <w:u w:val="single"/>
        </w:rPr>
      </w:pPr>
      <w:r w:rsidRPr="008249D8">
        <w:rPr>
          <w:rFonts w:cs="Arial"/>
          <w:b/>
          <w:szCs w:val="28"/>
          <w:u w:val="single"/>
        </w:rPr>
        <w:t>Contact arrangements</w:t>
      </w:r>
    </w:p>
    <w:p w:rsidR="008249D8" w:rsidRPr="00674D0C" w:rsidRDefault="008249D8" w:rsidP="008249D8">
      <w:pPr>
        <w:rPr>
          <w:rFonts w:cs="Arial"/>
          <w:szCs w:val="28"/>
        </w:rPr>
      </w:pPr>
    </w:p>
    <w:p w:rsidR="008249D8" w:rsidRPr="00674D0C" w:rsidRDefault="008249D8" w:rsidP="008249D8">
      <w:pPr>
        <w:rPr>
          <w:rFonts w:cs="Arial"/>
          <w:szCs w:val="28"/>
        </w:rPr>
      </w:pPr>
      <w:r w:rsidRPr="00674D0C">
        <w:rPr>
          <w:rFonts w:cs="Arial"/>
          <w:szCs w:val="28"/>
        </w:rPr>
        <w:t xml:space="preserve">Sandwell Children’s Trust understand that there is a lot of anxiety and </w:t>
      </w:r>
      <w:r>
        <w:rPr>
          <w:rFonts w:cs="Arial"/>
          <w:szCs w:val="28"/>
        </w:rPr>
        <w:t>uncertainty regarding the coronavirus</w:t>
      </w:r>
      <w:r w:rsidRPr="00674D0C">
        <w:rPr>
          <w:rFonts w:cs="Arial"/>
          <w:szCs w:val="28"/>
        </w:rPr>
        <w:t xml:space="preserve"> </w:t>
      </w:r>
      <w:r>
        <w:rPr>
          <w:rFonts w:cs="Arial"/>
          <w:szCs w:val="28"/>
        </w:rPr>
        <w:t>(</w:t>
      </w:r>
      <w:r w:rsidRPr="00674D0C">
        <w:rPr>
          <w:rFonts w:cs="Arial"/>
          <w:szCs w:val="28"/>
        </w:rPr>
        <w:t>COVID-19</w:t>
      </w:r>
      <w:r>
        <w:rPr>
          <w:rFonts w:cs="Arial"/>
          <w:szCs w:val="28"/>
        </w:rPr>
        <w:t xml:space="preserve">) pandemic.  We </w:t>
      </w:r>
      <w:r w:rsidRPr="00674D0C">
        <w:rPr>
          <w:rFonts w:cs="Arial"/>
          <w:szCs w:val="28"/>
        </w:rPr>
        <w:t xml:space="preserve">want to reassure you that we will work together to do </w:t>
      </w:r>
      <w:r>
        <w:rPr>
          <w:rFonts w:cs="Arial"/>
          <w:szCs w:val="28"/>
        </w:rPr>
        <w:t>everything that</w:t>
      </w:r>
      <w:r w:rsidRPr="00674D0C">
        <w:rPr>
          <w:rFonts w:cs="Arial"/>
          <w:szCs w:val="28"/>
        </w:rPr>
        <w:t xml:space="preserve"> we can </w:t>
      </w:r>
      <w:r>
        <w:rPr>
          <w:rFonts w:cs="Arial"/>
          <w:szCs w:val="28"/>
        </w:rPr>
        <w:t>to</w:t>
      </w:r>
      <w:r w:rsidRPr="00674D0C">
        <w:rPr>
          <w:rFonts w:cs="Arial"/>
          <w:szCs w:val="28"/>
        </w:rPr>
        <w:t xml:space="preserve"> support you </w:t>
      </w:r>
      <w:r>
        <w:rPr>
          <w:rFonts w:cs="Arial"/>
          <w:szCs w:val="28"/>
        </w:rPr>
        <w:t>and enable you to</w:t>
      </w:r>
      <w:r w:rsidRPr="00674D0C">
        <w:rPr>
          <w:rFonts w:cs="Arial"/>
          <w:szCs w:val="28"/>
        </w:rPr>
        <w:t xml:space="preserve"> continue to care for children placed with you.</w:t>
      </w:r>
    </w:p>
    <w:p w:rsidR="008249D8" w:rsidRDefault="008249D8" w:rsidP="008249D8">
      <w:pPr>
        <w:rPr>
          <w:rFonts w:cs="Arial"/>
          <w:szCs w:val="28"/>
        </w:rPr>
      </w:pPr>
    </w:p>
    <w:p w:rsidR="008249D8" w:rsidRPr="00674D0C" w:rsidRDefault="008249D8" w:rsidP="008249D8">
      <w:pPr>
        <w:rPr>
          <w:rFonts w:cs="Arial"/>
          <w:szCs w:val="28"/>
        </w:rPr>
      </w:pPr>
      <w:r w:rsidRPr="00674D0C">
        <w:rPr>
          <w:rFonts w:cs="Arial"/>
          <w:szCs w:val="28"/>
        </w:rPr>
        <w:t xml:space="preserve">We have </w:t>
      </w:r>
      <w:r>
        <w:rPr>
          <w:rFonts w:cs="Arial"/>
          <w:szCs w:val="28"/>
        </w:rPr>
        <w:t xml:space="preserve">received </w:t>
      </w:r>
      <w:r w:rsidRPr="00674D0C">
        <w:rPr>
          <w:rFonts w:cs="Arial"/>
          <w:szCs w:val="28"/>
        </w:rPr>
        <w:t>several</w:t>
      </w:r>
      <w:r>
        <w:rPr>
          <w:rFonts w:cs="Arial"/>
          <w:szCs w:val="28"/>
        </w:rPr>
        <w:t xml:space="preserve"> queries from carers i</w:t>
      </w:r>
      <w:r w:rsidRPr="00674D0C">
        <w:rPr>
          <w:rFonts w:cs="Arial"/>
          <w:szCs w:val="28"/>
        </w:rPr>
        <w:t>n respect of managing contact arrangements a</w:t>
      </w:r>
      <w:r>
        <w:rPr>
          <w:rFonts w:cs="Arial"/>
          <w:szCs w:val="28"/>
        </w:rPr>
        <w:t>long with the</w:t>
      </w:r>
      <w:r w:rsidRPr="00674D0C">
        <w:rPr>
          <w:rFonts w:cs="Arial"/>
          <w:szCs w:val="28"/>
        </w:rPr>
        <w:t xml:space="preserve"> expectations in respect of ongoing education provision for children in care.</w:t>
      </w:r>
    </w:p>
    <w:p w:rsidR="008249D8" w:rsidRDefault="008249D8" w:rsidP="008249D8">
      <w:pPr>
        <w:rPr>
          <w:rFonts w:cs="Arial"/>
          <w:szCs w:val="28"/>
        </w:rPr>
      </w:pPr>
    </w:p>
    <w:p w:rsidR="008249D8" w:rsidRPr="00674D0C" w:rsidRDefault="008249D8" w:rsidP="008249D8">
      <w:pPr>
        <w:rPr>
          <w:rFonts w:cs="Arial"/>
          <w:szCs w:val="28"/>
        </w:rPr>
      </w:pPr>
      <w:r>
        <w:rPr>
          <w:rFonts w:cs="Arial"/>
          <w:szCs w:val="28"/>
        </w:rPr>
        <w:t>We hope that this l</w:t>
      </w:r>
      <w:r w:rsidRPr="00674D0C">
        <w:rPr>
          <w:rFonts w:cs="Arial"/>
          <w:szCs w:val="28"/>
        </w:rPr>
        <w:t xml:space="preserve">etter </w:t>
      </w:r>
      <w:r>
        <w:rPr>
          <w:rFonts w:cs="Arial"/>
          <w:szCs w:val="28"/>
        </w:rPr>
        <w:t>will provide you with the information that you need</w:t>
      </w:r>
      <w:r w:rsidRPr="00674D0C">
        <w:rPr>
          <w:rFonts w:cs="Arial"/>
          <w:szCs w:val="28"/>
        </w:rPr>
        <w:t xml:space="preserve"> at this current time.</w:t>
      </w:r>
    </w:p>
    <w:p w:rsidR="008249D8" w:rsidRDefault="008249D8" w:rsidP="008249D8">
      <w:pPr>
        <w:rPr>
          <w:rFonts w:cs="Arial"/>
          <w:szCs w:val="28"/>
        </w:rPr>
      </w:pPr>
    </w:p>
    <w:p w:rsidR="008249D8" w:rsidRPr="00674D0C" w:rsidRDefault="008249D8" w:rsidP="008249D8">
      <w:pPr>
        <w:rPr>
          <w:rFonts w:cs="Arial"/>
          <w:szCs w:val="28"/>
        </w:rPr>
      </w:pPr>
      <w:r>
        <w:rPr>
          <w:rFonts w:cs="Arial"/>
          <w:szCs w:val="28"/>
        </w:rPr>
        <w:t>However, p</w:t>
      </w:r>
      <w:r w:rsidRPr="00674D0C">
        <w:rPr>
          <w:rFonts w:cs="Arial"/>
          <w:szCs w:val="28"/>
        </w:rPr>
        <w:t xml:space="preserve">lease be aware </w:t>
      </w:r>
      <w:r>
        <w:rPr>
          <w:rFonts w:cs="Arial"/>
          <w:szCs w:val="28"/>
        </w:rPr>
        <w:t>that as the</w:t>
      </w:r>
      <w:r w:rsidRPr="00674D0C">
        <w:rPr>
          <w:rFonts w:cs="Arial"/>
          <w:szCs w:val="28"/>
        </w:rPr>
        <w:t xml:space="preserve"> Government</w:t>
      </w:r>
      <w:r>
        <w:rPr>
          <w:rFonts w:cs="Arial"/>
          <w:szCs w:val="28"/>
        </w:rPr>
        <w:t xml:space="preserve"> are providing daily updates, this is a very quickly changing</w:t>
      </w:r>
      <w:r w:rsidRPr="00674D0C">
        <w:rPr>
          <w:rFonts w:cs="Arial"/>
          <w:szCs w:val="28"/>
        </w:rPr>
        <w:t xml:space="preserve"> situation</w:t>
      </w:r>
      <w:r>
        <w:rPr>
          <w:rFonts w:cs="Arial"/>
          <w:szCs w:val="28"/>
        </w:rPr>
        <w:t>.  W</w:t>
      </w:r>
      <w:r w:rsidRPr="00674D0C">
        <w:rPr>
          <w:rFonts w:cs="Arial"/>
          <w:szCs w:val="28"/>
        </w:rPr>
        <w:t xml:space="preserve">e will </w:t>
      </w:r>
      <w:r>
        <w:rPr>
          <w:rFonts w:cs="Arial"/>
          <w:szCs w:val="28"/>
        </w:rPr>
        <w:t>do our best to keep you updated but please do not hesitate to contact your S</w:t>
      </w:r>
      <w:r w:rsidRPr="00674D0C">
        <w:rPr>
          <w:rFonts w:cs="Arial"/>
          <w:szCs w:val="28"/>
        </w:rPr>
        <w:t>uperv</w:t>
      </w:r>
      <w:r>
        <w:rPr>
          <w:rFonts w:cs="Arial"/>
          <w:szCs w:val="28"/>
        </w:rPr>
        <w:t>ising S</w:t>
      </w:r>
      <w:r w:rsidRPr="00674D0C">
        <w:rPr>
          <w:rFonts w:cs="Arial"/>
          <w:szCs w:val="28"/>
        </w:rPr>
        <w:t xml:space="preserve">ocial </w:t>
      </w:r>
      <w:r>
        <w:rPr>
          <w:rFonts w:cs="Arial"/>
          <w:szCs w:val="28"/>
        </w:rPr>
        <w:t>W</w:t>
      </w:r>
      <w:r w:rsidRPr="00674D0C">
        <w:rPr>
          <w:rFonts w:cs="Arial"/>
          <w:szCs w:val="28"/>
        </w:rPr>
        <w:t xml:space="preserve">orker for any updates or </w:t>
      </w:r>
      <w:r>
        <w:rPr>
          <w:rFonts w:cs="Arial"/>
          <w:szCs w:val="28"/>
        </w:rPr>
        <w:t xml:space="preserve">further </w:t>
      </w:r>
      <w:r w:rsidRPr="00674D0C">
        <w:rPr>
          <w:rFonts w:cs="Arial"/>
          <w:szCs w:val="28"/>
        </w:rPr>
        <w:t>clarification.</w:t>
      </w:r>
    </w:p>
    <w:p w:rsidR="008249D8" w:rsidRPr="00674D0C" w:rsidRDefault="008249D8" w:rsidP="008249D8">
      <w:pPr>
        <w:rPr>
          <w:rFonts w:cs="Arial"/>
          <w:szCs w:val="28"/>
        </w:rPr>
      </w:pPr>
    </w:p>
    <w:p w:rsidR="008249D8" w:rsidRPr="00C00E9A" w:rsidRDefault="008249D8" w:rsidP="008249D8">
      <w:pPr>
        <w:rPr>
          <w:rFonts w:cs="Arial"/>
          <w:szCs w:val="28"/>
          <w:u w:val="single"/>
        </w:rPr>
      </w:pPr>
      <w:r w:rsidRPr="00C00E9A">
        <w:rPr>
          <w:rFonts w:cs="Arial"/>
          <w:szCs w:val="28"/>
          <w:u w:val="single"/>
        </w:rPr>
        <w:t>Contact arrangements for children in care.</w:t>
      </w:r>
    </w:p>
    <w:p w:rsidR="008249D8" w:rsidRDefault="008249D8" w:rsidP="008249D8">
      <w:pPr>
        <w:rPr>
          <w:rFonts w:cs="Arial"/>
          <w:bCs/>
          <w:szCs w:val="28"/>
        </w:rPr>
      </w:pPr>
    </w:p>
    <w:p w:rsidR="008249D8" w:rsidRPr="00674D0C" w:rsidRDefault="008249D8" w:rsidP="008249D8">
      <w:pPr>
        <w:rPr>
          <w:rFonts w:cs="Arial"/>
          <w:bCs/>
          <w:szCs w:val="28"/>
        </w:rPr>
      </w:pPr>
      <w:r w:rsidRPr="00674D0C">
        <w:rPr>
          <w:rFonts w:cs="Arial"/>
          <w:bCs/>
          <w:szCs w:val="28"/>
        </w:rPr>
        <w:t xml:space="preserve">There is still an expectation that wherever possible, contact between children and their biological family members will be supported in accordance with their care plans. </w:t>
      </w:r>
      <w:r>
        <w:rPr>
          <w:rFonts w:cs="Arial"/>
          <w:bCs/>
          <w:szCs w:val="28"/>
        </w:rPr>
        <w:t xml:space="preserve"> We</w:t>
      </w:r>
      <w:r w:rsidRPr="00674D0C">
        <w:rPr>
          <w:rFonts w:cs="Arial"/>
          <w:bCs/>
          <w:szCs w:val="28"/>
        </w:rPr>
        <w:t xml:space="preserve"> recognise the importance of children maintain</w:t>
      </w:r>
      <w:r>
        <w:rPr>
          <w:rFonts w:cs="Arial"/>
          <w:bCs/>
          <w:szCs w:val="28"/>
        </w:rPr>
        <w:t>ing</w:t>
      </w:r>
      <w:r w:rsidRPr="00674D0C">
        <w:rPr>
          <w:rFonts w:cs="Arial"/>
          <w:bCs/>
          <w:szCs w:val="28"/>
        </w:rPr>
        <w:t xml:space="preserve"> relationships with their family members and we have a duty to promote this for them. </w:t>
      </w:r>
      <w:r>
        <w:rPr>
          <w:rFonts w:cs="Arial"/>
          <w:bCs/>
          <w:szCs w:val="28"/>
        </w:rPr>
        <w:t xml:space="preserve"> However, due to the impact of </w:t>
      </w:r>
      <w:r w:rsidRPr="00674D0C">
        <w:rPr>
          <w:rFonts w:cs="Arial"/>
          <w:bCs/>
          <w:szCs w:val="28"/>
        </w:rPr>
        <w:t xml:space="preserve">Covid-19, we have had to take the decision to temporarily reduce/change all contact arrangements. </w:t>
      </w:r>
      <w:r>
        <w:rPr>
          <w:rFonts w:cs="Arial"/>
          <w:bCs/>
          <w:szCs w:val="28"/>
        </w:rPr>
        <w:t xml:space="preserve"> </w:t>
      </w:r>
      <w:r w:rsidRPr="00674D0C">
        <w:rPr>
          <w:rFonts w:cs="Arial"/>
          <w:bCs/>
          <w:szCs w:val="28"/>
        </w:rPr>
        <w:t xml:space="preserve">This is so that we can safely </w:t>
      </w:r>
      <w:r w:rsidRPr="00674D0C">
        <w:rPr>
          <w:rFonts w:cs="Arial"/>
          <w:bCs/>
          <w:szCs w:val="28"/>
        </w:rPr>
        <w:lastRenderedPageBreak/>
        <w:t xml:space="preserve">manage contact within our current staffing arrangements and in line with Government advice regarding social distancing. </w:t>
      </w:r>
    </w:p>
    <w:p w:rsidR="008249D8" w:rsidRPr="00674D0C" w:rsidRDefault="008249D8" w:rsidP="008249D8">
      <w:pPr>
        <w:rPr>
          <w:rFonts w:cs="Arial"/>
          <w:bCs/>
          <w:szCs w:val="28"/>
        </w:rPr>
      </w:pPr>
    </w:p>
    <w:p w:rsidR="008249D8" w:rsidRPr="00674D0C" w:rsidRDefault="008249D8" w:rsidP="008249D8">
      <w:pPr>
        <w:rPr>
          <w:rFonts w:cs="Arial"/>
          <w:bCs/>
          <w:szCs w:val="28"/>
          <w:u w:val="single"/>
        </w:rPr>
      </w:pPr>
      <w:r w:rsidRPr="00674D0C">
        <w:rPr>
          <w:rFonts w:cs="Arial"/>
          <w:bCs/>
          <w:szCs w:val="28"/>
          <w:u w:val="single"/>
        </w:rPr>
        <w:t>Contacts supervised by the Contact Centre</w:t>
      </w:r>
    </w:p>
    <w:p w:rsidR="008249D8" w:rsidRDefault="008249D8" w:rsidP="008249D8">
      <w:pPr>
        <w:rPr>
          <w:rFonts w:cs="Arial"/>
          <w:szCs w:val="28"/>
        </w:rPr>
      </w:pPr>
    </w:p>
    <w:p w:rsidR="008249D8" w:rsidRPr="00674D0C" w:rsidRDefault="008249D8" w:rsidP="008249D8">
      <w:pPr>
        <w:rPr>
          <w:rFonts w:cs="Arial"/>
          <w:szCs w:val="28"/>
        </w:rPr>
      </w:pPr>
      <w:r>
        <w:rPr>
          <w:rFonts w:cs="Arial"/>
          <w:szCs w:val="28"/>
        </w:rPr>
        <w:t>With effect f</w:t>
      </w:r>
      <w:r w:rsidRPr="00674D0C">
        <w:rPr>
          <w:rFonts w:cs="Arial"/>
          <w:szCs w:val="28"/>
        </w:rPr>
        <w:t>rom Monday 23 March</w:t>
      </w:r>
      <w:r>
        <w:rPr>
          <w:rFonts w:cs="Arial"/>
          <w:szCs w:val="28"/>
        </w:rPr>
        <w:t xml:space="preserve"> 2020</w:t>
      </w:r>
      <w:r w:rsidRPr="00674D0C">
        <w:rPr>
          <w:rFonts w:cs="Arial"/>
          <w:szCs w:val="28"/>
        </w:rPr>
        <w:t xml:space="preserve">, all direct contact (whether court directed or as part of </w:t>
      </w:r>
      <w:r>
        <w:rPr>
          <w:rFonts w:cs="Arial"/>
          <w:szCs w:val="28"/>
        </w:rPr>
        <w:t xml:space="preserve">a </w:t>
      </w:r>
      <w:r w:rsidRPr="00674D0C">
        <w:rPr>
          <w:rFonts w:cs="Arial"/>
          <w:szCs w:val="28"/>
        </w:rPr>
        <w:t xml:space="preserve">care plan) will be supervised </w:t>
      </w:r>
      <w:r w:rsidRPr="00C00E9A">
        <w:rPr>
          <w:rFonts w:cs="Arial"/>
          <w:b/>
          <w:szCs w:val="28"/>
        </w:rPr>
        <w:t>once per week</w:t>
      </w:r>
      <w:r w:rsidRPr="00674D0C">
        <w:rPr>
          <w:rFonts w:cs="Arial"/>
          <w:szCs w:val="28"/>
        </w:rPr>
        <w:t xml:space="preserve"> only for all children. </w:t>
      </w:r>
      <w:r>
        <w:rPr>
          <w:rFonts w:cs="Arial"/>
          <w:szCs w:val="28"/>
        </w:rPr>
        <w:t xml:space="preserve"> </w:t>
      </w:r>
      <w:r w:rsidRPr="00674D0C">
        <w:rPr>
          <w:rFonts w:cs="Arial"/>
          <w:szCs w:val="28"/>
        </w:rPr>
        <w:t xml:space="preserve">All contact will take place at the Hollies or other approved building. </w:t>
      </w:r>
      <w:r>
        <w:rPr>
          <w:rFonts w:cs="Arial"/>
          <w:szCs w:val="28"/>
        </w:rPr>
        <w:t xml:space="preserve"> </w:t>
      </w:r>
      <w:r w:rsidRPr="00674D0C">
        <w:rPr>
          <w:rFonts w:cs="Arial"/>
          <w:szCs w:val="28"/>
        </w:rPr>
        <w:t xml:space="preserve">Community based supervised contacts will be suspended. </w:t>
      </w:r>
      <w:r>
        <w:rPr>
          <w:rFonts w:cs="Arial"/>
          <w:szCs w:val="28"/>
        </w:rPr>
        <w:t xml:space="preserve"> </w:t>
      </w:r>
      <w:r w:rsidRPr="00674D0C">
        <w:rPr>
          <w:rFonts w:cs="Arial"/>
          <w:szCs w:val="28"/>
        </w:rPr>
        <w:t xml:space="preserve">All supervised weekend contact will cease from </w:t>
      </w:r>
      <w:r>
        <w:rPr>
          <w:rFonts w:cs="Arial"/>
          <w:szCs w:val="28"/>
        </w:rPr>
        <w:t>this date</w:t>
      </w:r>
      <w:r w:rsidRPr="00674D0C">
        <w:rPr>
          <w:rFonts w:cs="Arial"/>
          <w:szCs w:val="28"/>
        </w:rPr>
        <w:t>.</w:t>
      </w:r>
    </w:p>
    <w:p w:rsidR="008249D8" w:rsidRPr="00674D0C" w:rsidRDefault="008249D8" w:rsidP="008249D8">
      <w:pPr>
        <w:rPr>
          <w:rFonts w:cs="Arial"/>
          <w:szCs w:val="28"/>
        </w:rPr>
      </w:pPr>
      <w:r w:rsidRPr="00674D0C">
        <w:rPr>
          <w:rFonts w:cs="Arial"/>
          <w:szCs w:val="28"/>
        </w:rPr>
        <w:t>Parents will be advised that the normal policy of three missed contacts will result in the temporary suspension of contact until the arrangements are reviewed.</w:t>
      </w:r>
    </w:p>
    <w:p w:rsidR="008249D8" w:rsidRDefault="008249D8" w:rsidP="008249D8">
      <w:pPr>
        <w:rPr>
          <w:rFonts w:cs="Arial"/>
          <w:szCs w:val="28"/>
        </w:rPr>
      </w:pPr>
    </w:p>
    <w:p w:rsidR="008249D8" w:rsidRPr="00674D0C" w:rsidRDefault="008249D8" w:rsidP="008249D8">
      <w:pPr>
        <w:rPr>
          <w:rFonts w:cs="Arial"/>
          <w:szCs w:val="28"/>
        </w:rPr>
      </w:pPr>
      <w:r w:rsidRPr="00674D0C">
        <w:rPr>
          <w:rFonts w:cs="Arial"/>
          <w:szCs w:val="28"/>
        </w:rPr>
        <w:t>If any parent presents as ill at contact (showing symptoms of Covid-19)</w:t>
      </w:r>
      <w:r>
        <w:rPr>
          <w:rFonts w:cs="Arial"/>
          <w:szCs w:val="28"/>
        </w:rPr>
        <w:t>,</w:t>
      </w:r>
      <w:r w:rsidRPr="00674D0C">
        <w:rPr>
          <w:rFonts w:cs="Arial"/>
          <w:szCs w:val="28"/>
        </w:rPr>
        <w:t xml:space="preserve"> contact will be suspended by the contact supervisor. </w:t>
      </w:r>
    </w:p>
    <w:p w:rsidR="008249D8" w:rsidRDefault="008249D8" w:rsidP="008249D8">
      <w:pPr>
        <w:rPr>
          <w:rFonts w:cs="Arial"/>
          <w:szCs w:val="28"/>
        </w:rPr>
      </w:pPr>
    </w:p>
    <w:p w:rsidR="008249D8" w:rsidRPr="00674D0C" w:rsidRDefault="008249D8" w:rsidP="008249D8">
      <w:pPr>
        <w:rPr>
          <w:rFonts w:cs="Arial"/>
          <w:szCs w:val="28"/>
        </w:rPr>
      </w:pPr>
      <w:r>
        <w:rPr>
          <w:rFonts w:cs="Arial"/>
          <w:szCs w:val="28"/>
        </w:rPr>
        <w:t>Your S</w:t>
      </w:r>
      <w:r w:rsidRPr="00674D0C">
        <w:rPr>
          <w:rFonts w:cs="Arial"/>
          <w:szCs w:val="28"/>
        </w:rPr>
        <w:t xml:space="preserve">upervising </w:t>
      </w:r>
      <w:r>
        <w:rPr>
          <w:rFonts w:cs="Arial"/>
          <w:szCs w:val="28"/>
        </w:rPr>
        <w:t>S</w:t>
      </w:r>
      <w:r w:rsidRPr="00674D0C">
        <w:rPr>
          <w:rFonts w:cs="Arial"/>
          <w:szCs w:val="28"/>
        </w:rPr>
        <w:t xml:space="preserve">ocial </w:t>
      </w:r>
      <w:r>
        <w:rPr>
          <w:rFonts w:cs="Arial"/>
          <w:szCs w:val="28"/>
        </w:rPr>
        <w:t>W</w:t>
      </w:r>
      <w:r w:rsidRPr="00674D0C">
        <w:rPr>
          <w:rFonts w:cs="Arial"/>
          <w:szCs w:val="28"/>
        </w:rPr>
        <w:t>orker and/</w:t>
      </w:r>
      <w:r>
        <w:rPr>
          <w:rFonts w:cs="Arial"/>
          <w:szCs w:val="28"/>
        </w:rPr>
        <w:t>or the child’s S</w:t>
      </w:r>
      <w:r w:rsidRPr="00674D0C">
        <w:rPr>
          <w:rFonts w:cs="Arial"/>
          <w:szCs w:val="28"/>
        </w:rPr>
        <w:t xml:space="preserve">ocial </w:t>
      </w:r>
      <w:r>
        <w:rPr>
          <w:rFonts w:cs="Arial"/>
          <w:szCs w:val="28"/>
        </w:rPr>
        <w:t>W</w:t>
      </w:r>
      <w:r w:rsidRPr="00674D0C">
        <w:rPr>
          <w:rFonts w:cs="Arial"/>
          <w:szCs w:val="28"/>
        </w:rPr>
        <w:t>orker will update you with the revised supervised contact arrangements.</w:t>
      </w:r>
    </w:p>
    <w:p w:rsidR="008249D8" w:rsidRPr="00674D0C" w:rsidRDefault="008249D8" w:rsidP="008249D8">
      <w:pPr>
        <w:rPr>
          <w:rFonts w:cs="Arial"/>
          <w:szCs w:val="28"/>
        </w:rPr>
      </w:pPr>
    </w:p>
    <w:p w:rsidR="008249D8" w:rsidRPr="00674D0C" w:rsidRDefault="008249D8" w:rsidP="008249D8">
      <w:pPr>
        <w:rPr>
          <w:rFonts w:cs="Arial"/>
          <w:szCs w:val="28"/>
        </w:rPr>
      </w:pPr>
      <w:r w:rsidRPr="00674D0C">
        <w:rPr>
          <w:rFonts w:cs="Arial"/>
          <w:szCs w:val="28"/>
          <w:u w:val="single"/>
        </w:rPr>
        <w:t>Contact</w:t>
      </w:r>
      <w:r>
        <w:rPr>
          <w:rFonts w:cs="Arial"/>
          <w:szCs w:val="28"/>
          <w:u w:val="single"/>
        </w:rPr>
        <w:t>s independently managed by c</w:t>
      </w:r>
      <w:r w:rsidRPr="00674D0C">
        <w:rPr>
          <w:rFonts w:cs="Arial"/>
          <w:szCs w:val="28"/>
          <w:u w:val="single"/>
        </w:rPr>
        <w:t>arers</w:t>
      </w:r>
    </w:p>
    <w:p w:rsidR="008249D8" w:rsidRPr="00674D0C" w:rsidRDefault="008249D8" w:rsidP="008249D8">
      <w:pPr>
        <w:pStyle w:val="gem-c-lead-paragraph"/>
        <w:spacing w:after="0" w:afterAutospacing="0"/>
        <w:rPr>
          <w:rFonts w:ascii="Arial" w:hAnsi="Arial" w:cs="Arial"/>
          <w:sz w:val="28"/>
          <w:szCs w:val="28"/>
          <w:lang w:val="en"/>
        </w:rPr>
      </w:pPr>
      <w:r>
        <w:rPr>
          <w:rFonts w:ascii="Arial" w:hAnsi="Arial" w:cs="Arial"/>
          <w:sz w:val="28"/>
          <w:szCs w:val="28"/>
        </w:rPr>
        <w:t>We acknowledge that t</w:t>
      </w:r>
      <w:r w:rsidRPr="00674D0C">
        <w:rPr>
          <w:rFonts w:ascii="Arial" w:hAnsi="Arial" w:cs="Arial"/>
          <w:sz w:val="28"/>
          <w:szCs w:val="28"/>
        </w:rPr>
        <w:t xml:space="preserve">here are many contact arrangements for children in care that are managed and facilitated by foster carers. </w:t>
      </w:r>
      <w:r>
        <w:rPr>
          <w:rFonts w:ascii="Arial" w:hAnsi="Arial" w:cs="Arial"/>
          <w:sz w:val="28"/>
          <w:szCs w:val="28"/>
        </w:rPr>
        <w:t xml:space="preserve"> I</w:t>
      </w:r>
      <w:r w:rsidRPr="00674D0C">
        <w:rPr>
          <w:rFonts w:ascii="Arial" w:hAnsi="Arial" w:cs="Arial"/>
          <w:sz w:val="28"/>
          <w:szCs w:val="28"/>
        </w:rPr>
        <w:t xml:space="preserve">t is expected that where safe to do so, foster carers should continue to facilitate these contact arrangements in accordance with the child’s care plan. </w:t>
      </w:r>
      <w:r>
        <w:rPr>
          <w:rFonts w:ascii="Arial" w:hAnsi="Arial" w:cs="Arial"/>
          <w:sz w:val="28"/>
          <w:szCs w:val="28"/>
        </w:rPr>
        <w:t xml:space="preserve"> </w:t>
      </w:r>
      <w:r w:rsidRPr="00674D0C">
        <w:rPr>
          <w:rFonts w:ascii="Arial" w:hAnsi="Arial" w:cs="Arial"/>
          <w:sz w:val="28"/>
          <w:szCs w:val="28"/>
        </w:rPr>
        <w:t>However</w:t>
      </w:r>
      <w:r>
        <w:rPr>
          <w:rFonts w:ascii="Arial" w:hAnsi="Arial" w:cs="Arial"/>
          <w:sz w:val="28"/>
          <w:szCs w:val="28"/>
        </w:rPr>
        <w:t>,</w:t>
      </w:r>
      <w:r w:rsidRPr="00674D0C">
        <w:rPr>
          <w:rFonts w:ascii="Arial" w:hAnsi="Arial" w:cs="Arial"/>
          <w:sz w:val="28"/>
          <w:szCs w:val="28"/>
        </w:rPr>
        <w:t xml:space="preserve"> we recognise that where there are situations of families self-isolating or where the child may be ill, other forms of contact </w:t>
      </w:r>
      <w:r>
        <w:rPr>
          <w:rFonts w:ascii="Arial" w:hAnsi="Arial" w:cs="Arial"/>
          <w:sz w:val="28"/>
          <w:szCs w:val="28"/>
        </w:rPr>
        <w:t>must be put in place to replace</w:t>
      </w:r>
      <w:r w:rsidRPr="00674D0C">
        <w:rPr>
          <w:rFonts w:ascii="Arial" w:hAnsi="Arial" w:cs="Arial"/>
          <w:sz w:val="28"/>
          <w:szCs w:val="28"/>
        </w:rPr>
        <w:t xml:space="preserve"> direct face to face contact. </w:t>
      </w:r>
      <w:r>
        <w:rPr>
          <w:rFonts w:ascii="Arial" w:hAnsi="Arial" w:cs="Arial"/>
          <w:sz w:val="28"/>
          <w:szCs w:val="28"/>
        </w:rPr>
        <w:t xml:space="preserve"> </w:t>
      </w:r>
      <w:r w:rsidRPr="00674D0C">
        <w:rPr>
          <w:rFonts w:ascii="Arial" w:hAnsi="Arial" w:cs="Arial"/>
          <w:sz w:val="28"/>
          <w:szCs w:val="28"/>
        </w:rPr>
        <w:t>This c</w:t>
      </w:r>
      <w:r>
        <w:rPr>
          <w:rFonts w:ascii="Arial" w:hAnsi="Arial" w:cs="Arial"/>
          <w:sz w:val="28"/>
          <w:szCs w:val="28"/>
        </w:rPr>
        <w:t>an</w:t>
      </w:r>
      <w:r w:rsidRPr="00674D0C">
        <w:rPr>
          <w:rFonts w:ascii="Arial" w:hAnsi="Arial" w:cs="Arial"/>
          <w:sz w:val="28"/>
          <w:szCs w:val="28"/>
        </w:rPr>
        <w:t xml:space="preserve"> include use of skype or other social media, telephones calls and texts. </w:t>
      </w:r>
      <w:r>
        <w:rPr>
          <w:rFonts w:ascii="Arial" w:hAnsi="Arial" w:cs="Arial"/>
          <w:sz w:val="28"/>
          <w:szCs w:val="28"/>
        </w:rPr>
        <w:t xml:space="preserve"> </w:t>
      </w:r>
      <w:r w:rsidRPr="00674D0C">
        <w:rPr>
          <w:rFonts w:ascii="Arial" w:hAnsi="Arial" w:cs="Arial"/>
          <w:sz w:val="28"/>
          <w:szCs w:val="28"/>
        </w:rPr>
        <w:t>It is expected that foster carer</w:t>
      </w:r>
      <w:r>
        <w:rPr>
          <w:rFonts w:ascii="Arial" w:hAnsi="Arial" w:cs="Arial"/>
          <w:sz w:val="28"/>
          <w:szCs w:val="28"/>
        </w:rPr>
        <w:t>s will discuss this with their S</w:t>
      </w:r>
      <w:r w:rsidRPr="00674D0C">
        <w:rPr>
          <w:rFonts w:ascii="Arial" w:hAnsi="Arial" w:cs="Arial"/>
          <w:sz w:val="28"/>
          <w:szCs w:val="28"/>
        </w:rPr>
        <w:t xml:space="preserve">upervising </w:t>
      </w:r>
      <w:r>
        <w:rPr>
          <w:rFonts w:ascii="Arial" w:hAnsi="Arial" w:cs="Arial"/>
          <w:sz w:val="28"/>
          <w:szCs w:val="28"/>
        </w:rPr>
        <w:t>Social Workers and the child’s S</w:t>
      </w:r>
      <w:r w:rsidRPr="00674D0C">
        <w:rPr>
          <w:rFonts w:ascii="Arial" w:hAnsi="Arial" w:cs="Arial"/>
          <w:sz w:val="28"/>
          <w:szCs w:val="28"/>
        </w:rPr>
        <w:t xml:space="preserve">ocial </w:t>
      </w:r>
      <w:r>
        <w:rPr>
          <w:rFonts w:ascii="Arial" w:hAnsi="Arial" w:cs="Arial"/>
          <w:sz w:val="28"/>
          <w:szCs w:val="28"/>
        </w:rPr>
        <w:t>W</w:t>
      </w:r>
      <w:r w:rsidRPr="00674D0C">
        <w:rPr>
          <w:rFonts w:ascii="Arial" w:hAnsi="Arial" w:cs="Arial"/>
          <w:sz w:val="28"/>
          <w:szCs w:val="28"/>
        </w:rPr>
        <w:t xml:space="preserve">orker </w:t>
      </w:r>
      <w:r>
        <w:rPr>
          <w:rFonts w:ascii="Arial" w:hAnsi="Arial" w:cs="Arial"/>
          <w:sz w:val="28"/>
          <w:szCs w:val="28"/>
        </w:rPr>
        <w:t>to agree the</w:t>
      </w:r>
      <w:r w:rsidRPr="00674D0C">
        <w:rPr>
          <w:rFonts w:ascii="Arial" w:hAnsi="Arial" w:cs="Arial"/>
          <w:sz w:val="28"/>
          <w:szCs w:val="28"/>
        </w:rPr>
        <w:t xml:space="preserve"> revised contact arrangements to be made.</w:t>
      </w:r>
    </w:p>
    <w:p w:rsidR="008249D8" w:rsidRPr="00674D0C" w:rsidRDefault="008249D8" w:rsidP="008249D8">
      <w:pPr>
        <w:pStyle w:val="gem-c-lead-paragraph"/>
        <w:spacing w:after="0" w:afterAutospacing="0"/>
        <w:rPr>
          <w:rFonts w:ascii="Arial" w:hAnsi="Arial" w:cs="Arial"/>
          <w:sz w:val="28"/>
          <w:szCs w:val="28"/>
          <w:u w:val="single"/>
          <w:lang w:val="en"/>
        </w:rPr>
      </w:pPr>
      <w:r>
        <w:rPr>
          <w:rFonts w:ascii="Arial" w:hAnsi="Arial" w:cs="Arial"/>
          <w:sz w:val="28"/>
          <w:szCs w:val="28"/>
          <w:u w:val="single"/>
          <w:lang w:val="en"/>
        </w:rPr>
        <w:t>Education a</w:t>
      </w:r>
      <w:r w:rsidRPr="00674D0C">
        <w:rPr>
          <w:rFonts w:ascii="Arial" w:hAnsi="Arial" w:cs="Arial"/>
          <w:sz w:val="28"/>
          <w:szCs w:val="28"/>
          <w:u w:val="single"/>
          <w:lang w:val="en"/>
        </w:rPr>
        <w:t xml:space="preserve">rrangements for </w:t>
      </w:r>
      <w:r>
        <w:rPr>
          <w:rFonts w:ascii="Arial" w:hAnsi="Arial" w:cs="Arial"/>
          <w:sz w:val="28"/>
          <w:szCs w:val="28"/>
          <w:u w:val="single"/>
          <w:lang w:val="en"/>
        </w:rPr>
        <w:t>c</w:t>
      </w:r>
      <w:r w:rsidRPr="00674D0C">
        <w:rPr>
          <w:rFonts w:ascii="Arial" w:hAnsi="Arial" w:cs="Arial"/>
          <w:sz w:val="28"/>
          <w:szCs w:val="28"/>
          <w:u w:val="single"/>
          <w:lang w:val="en"/>
        </w:rPr>
        <w:t xml:space="preserve">hildren in </w:t>
      </w:r>
      <w:r>
        <w:rPr>
          <w:rFonts w:ascii="Arial" w:hAnsi="Arial" w:cs="Arial"/>
          <w:sz w:val="28"/>
          <w:szCs w:val="28"/>
          <w:u w:val="single"/>
          <w:lang w:val="en"/>
        </w:rPr>
        <w:t>c</w:t>
      </w:r>
      <w:r w:rsidRPr="00674D0C">
        <w:rPr>
          <w:rFonts w:ascii="Arial" w:hAnsi="Arial" w:cs="Arial"/>
          <w:sz w:val="28"/>
          <w:szCs w:val="28"/>
          <w:u w:val="single"/>
          <w:lang w:val="en"/>
        </w:rPr>
        <w:t>are</w:t>
      </w:r>
    </w:p>
    <w:p w:rsidR="008249D8" w:rsidRDefault="008249D8" w:rsidP="008249D8">
      <w:pPr>
        <w:pStyle w:val="gem-c-lead-paragraph"/>
        <w:spacing w:after="0" w:afterAutospacing="0"/>
        <w:rPr>
          <w:rFonts w:ascii="Arial" w:hAnsi="Arial" w:cs="Arial"/>
          <w:bCs/>
          <w:sz w:val="28"/>
          <w:szCs w:val="28"/>
          <w:lang w:val="en"/>
        </w:rPr>
      </w:pPr>
      <w:r w:rsidRPr="00674D0C">
        <w:rPr>
          <w:rFonts w:ascii="Arial" w:hAnsi="Arial" w:cs="Arial"/>
          <w:bCs/>
          <w:sz w:val="28"/>
          <w:szCs w:val="28"/>
          <w:lang w:val="en"/>
        </w:rPr>
        <w:t xml:space="preserve">The Government has stated that children </w:t>
      </w:r>
      <w:r>
        <w:rPr>
          <w:rFonts w:ascii="Arial" w:hAnsi="Arial" w:cs="Arial"/>
          <w:bCs/>
          <w:sz w:val="28"/>
          <w:szCs w:val="28"/>
          <w:lang w:val="en"/>
        </w:rPr>
        <w:t>who have a Social W</w:t>
      </w:r>
      <w:r w:rsidRPr="00674D0C">
        <w:rPr>
          <w:rFonts w:ascii="Arial" w:hAnsi="Arial" w:cs="Arial"/>
          <w:bCs/>
          <w:sz w:val="28"/>
          <w:szCs w:val="28"/>
          <w:lang w:val="en"/>
        </w:rPr>
        <w:t>orker including children in need, children who have a child protection plan and those who are looked after</w:t>
      </w:r>
      <w:r>
        <w:rPr>
          <w:rFonts w:ascii="Arial" w:hAnsi="Arial" w:cs="Arial"/>
          <w:bCs/>
          <w:sz w:val="28"/>
          <w:szCs w:val="28"/>
          <w:lang w:val="en"/>
        </w:rPr>
        <w:t>, are</w:t>
      </w:r>
      <w:r w:rsidRPr="00674D0C">
        <w:rPr>
          <w:rFonts w:ascii="Arial" w:hAnsi="Arial" w:cs="Arial"/>
          <w:bCs/>
          <w:sz w:val="28"/>
          <w:szCs w:val="28"/>
          <w:lang w:val="en"/>
        </w:rPr>
        <w:t xml:space="preserve"> classed as </w:t>
      </w:r>
      <w:r>
        <w:rPr>
          <w:rFonts w:ascii="Arial" w:hAnsi="Arial" w:cs="Arial"/>
          <w:bCs/>
          <w:sz w:val="28"/>
          <w:szCs w:val="28"/>
          <w:lang w:val="en"/>
        </w:rPr>
        <w:t>‘</w:t>
      </w:r>
      <w:r w:rsidRPr="00674D0C">
        <w:rPr>
          <w:rFonts w:ascii="Arial" w:hAnsi="Arial" w:cs="Arial"/>
          <w:bCs/>
          <w:sz w:val="28"/>
          <w:szCs w:val="28"/>
          <w:lang w:val="en"/>
        </w:rPr>
        <w:t>vulnerable children</w:t>
      </w:r>
      <w:r>
        <w:rPr>
          <w:rFonts w:ascii="Arial" w:hAnsi="Arial" w:cs="Arial"/>
          <w:bCs/>
          <w:sz w:val="28"/>
          <w:szCs w:val="28"/>
          <w:lang w:val="en"/>
        </w:rPr>
        <w:t>’</w:t>
      </w:r>
      <w:r w:rsidRPr="00674D0C">
        <w:rPr>
          <w:rFonts w:ascii="Arial" w:hAnsi="Arial" w:cs="Arial"/>
          <w:bCs/>
          <w:sz w:val="28"/>
          <w:szCs w:val="28"/>
          <w:lang w:val="en"/>
        </w:rPr>
        <w:t xml:space="preserve">.  </w:t>
      </w:r>
    </w:p>
    <w:p w:rsidR="008249D8" w:rsidRDefault="008249D8" w:rsidP="008249D8">
      <w:pPr>
        <w:pStyle w:val="gem-c-lead-paragraph"/>
        <w:spacing w:after="0" w:afterAutospacing="0"/>
        <w:rPr>
          <w:rFonts w:ascii="Arial" w:hAnsi="Arial" w:cs="Arial"/>
          <w:sz w:val="28"/>
          <w:szCs w:val="28"/>
          <w:lang w:val="en"/>
        </w:rPr>
      </w:pPr>
      <w:r w:rsidRPr="00674D0C">
        <w:rPr>
          <w:rFonts w:ascii="Arial" w:hAnsi="Arial" w:cs="Arial"/>
          <w:bCs/>
          <w:sz w:val="28"/>
          <w:szCs w:val="28"/>
          <w:lang w:val="en"/>
        </w:rPr>
        <w:t xml:space="preserve">The majority of education settings are expected to remain open for vulnerable children – this could either be within their usual school or an alternative education provision. </w:t>
      </w:r>
      <w:r>
        <w:rPr>
          <w:rFonts w:ascii="Arial" w:hAnsi="Arial" w:cs="Arial"/>
          <w:bCs/>
          <w:sz w:val="28"/>
          <w:szCs w:val="28"/>
          <w:lang w:val="en"/>
        </w:rPr>
        <w:t xml:space="preserve"> </w:t>
      </w:r>
      <w:r w:rsidRPr="00674D0C">
        <w:rPr>
          <w:rFonts w:ascii="Arial" w:hAnsi="Arial" w:cs="Arial"/>
          <w:bCs/>
          <w:sz w:val="28"/>
          <w:szCs w:val="28"/>
          <w:lang w:val="en"/>
        </w:rPr>
        <w:t>However, f</w:t>
      </w:r>
      <w:r w:rsidRPr="00674D0C">
        <w:rPr>
          <w:rFonts w:ascii="Arial" w:hAnsi="Arial" w:cs="Arial"/>
          <w:sz w:val="28"/>
          <w:szCs w:val="28"/>
          <w:lang w:val="en"/>
        </w:rPr>
        <w:t xml:space="preserve">or some children placed with </w:t>
      </w:r>
      <w:r w:rsidRPr="00674D0C">
        <w:rPr>
          <w:rFonts w:ascii="Arial" w:hAnsi="Arial" w:cs="Arial"/>
          <w:sz w:val="28"/>
          <w:szCs w:val="28"/>
          <w:lang w:val="en"/>
        </w:rPr>
        <w:lastRenderedPageBreak/>
        <w:t xml:space="preserve">approved foster carers, it may be </w:t>
      </w:r>
      <w:r>
        <w:rPr>
          <w:rFonts w:ascii="Arial" w:hAnsi="Arial" w:cs="Arial"/>
          <w:sz w:val="28"/>
          <w:szCs w:val="28"/>
          <w:lang w:val="en"/>
        </w:rPr>
        <w:t xml:space="preserve">that </w:t>
      </w:r>
      <w:r w:rsidRPr="00674D0C">
        <w:rPr>
          <w:rFonts w:ascii="Arial" w:hAnsi="Arial" w:cs="Arial"/>
          <w:sz w:val="28"/>
          <w:szCs w:val="28"/>
          <w:lang w:val="en"/>
        </w:rPr>
        <w:t xml:space="preserve">the foster home is a safe and stimulating option for the child and that this would be the preferred option rather than attending education provision. </w:t>
      </w:r>
    </w:p>
    <w:p w:rsidR="008249D8" w:rsidRDefault="008249D8" w:rsidP="008249D8">
      <w:pPr>
        <w:pStyle w:val="gem-c-lead-paragraph"/>
        <w:spacing w:after="0" w:afterAutospacing="0"/>
        <w:rPr>
          <w:rFonts w:ascii="Arial" w:hAnsi="Arial" w:cs="Arial"/>
          <w:sz w:val="28"/>
          <w:szCs w:val="28"/>
          <w:lang w:val="en"/>
        </w:rPr>
      </w:pPr>
      <w:r w:rsidRPr="00674D0C">
        <w:rPr>
          <w:rFonts w:ascii="Arial" w:hAnsi="Arial" w:cs="Arial"/>
          <w:sz w:val="28"/>
          <w:szCs w:val="28"/>
          <w:lang w:val="en"/>
        </w:rPr>
        <w:t xml:space="preserve">The decision of whether the child </w:t>
      </w:r>
      <w:r>
        <w:rPr>
          <w:rFonts w:ascii="Arial" w:hAnsi="Arial" w:cs="Arial"/>
          <w:sz w:val="28"/>
          <w:szCs w:val="28"/>
          <w:lang w:val="en"/>
        </w:rPr>
        <w:t>should</w:t>
      </w:r>
      <w:r w:rsidRPr="00674D0C">
        <w:rPr>
          <w:rFonts w:ascii="Arial" w:hAnsi="Arial" w:cs="Arial"/>
          <w:sz w:val="28"/>
          <w:szCs w:val="28"/>
          <w:lang w:val="en"/>
        </w:rPr>
        <w:t xml:space="preserve"> attend education or not needs </w:t>
      </w:r>
      <w:r>
        <w:rPr>
          <w:rFonts w:ascii="Arial" w:hAnsi="Arial" w:cs="Arial"/>
          <w:sz w:val="28"/>
          <w:szCs w:val="28"/>
          <w:lang w:val="en"/>
        </w:rPr>
        <w:t xml:space="preserve">to </w:t>
      </w:r>
      <w:r w:rsidRPr="00674D0C">
        <w:rPr>
          <w:rFonts w:ascii="Arial" w:hAnsi="Arial" w:cs="Arial"/>
          <w:sz w:val="28"/>
          <w:szCs w:val="28"/>
          <w:lang w:val="en"/>
        </w:rPr>
        <w:t xml:space="preserve">be agreed </w:t>
      </w:r>
      <w:r>
        <w:rPr>
          <w:rFonts w:ascii="Arial" w:hAnsi="Arial" w:cs="Arial"/>
          <w:sz w:val="28"/>
          <w:szCs w:val="28"/>
          <w:lang w:val="en"/>
        </w:rPr>
        <w:t>between the S</w:t>
      </w:r>
      <w:r w:rsidRPr="00674D0C">
        <w:rPr>
          <w:rFonts w:ascii="Arial" w:hAnsi="Arial" w:cs="Arial"/>
          <w:sz w:val="28"/>
          <w:szCs w:val="28"/>
          <w:lang w:val="en"/>
        </w:rPr>
        <w:t xml:space="preserve">ocial </w:t>
      </w:r>
      <w:r>
        <w:rPr>
          <w:rFonts w:ascii="Arial" w:hAnsi="Arial" w:cs="Arial"/>
          <w:sz w:val="28"/>
          <w:szCs w:val="28"/>
          <w:lang w:val="en"/>
        </w:rPr>
        <w:t>W</w:t>
      </w:r>
      <w:r w:rsidRPr="00674D0C">
        <w:rPr>
          <w:rFonts w:ascii="Arial" w:hAnsi="Arial" w:cs="Arial"/>
          <w:sz w:val="28"/>
          <w:szCs w:val="28"/>
          <w:lang w:val="en"/>
        </w:rPr>
        <w:t>orker and the carer.</w:t>
      </w:r>
      <w:r>
        <w:rPr>
          <w:rFonts w:ascii="Arial" w:hAnsi="Arial" w:cs="Arial"/>
          <w:sz w:val="28"/>
          <w:szCs w:val="28"/>
          <w:lang w:val="en"/>
        </w:rPr>
        <w:t xml:space="preserve">  We agree with Government Guidance that ‘i</w:t>
      </w:r>
      <w:r w:rsidRPr="00C00E9A">
        <w:rPr>
          <w:rFonts w:ascii="Arial" w:hAnsi="Arial" w:cs="Arial"/>
          <w:sz w:val="28"/>
          <w:szCs w:val="28"/>
          <w:lang w:val="en"/>
        </w:rPr>
        <w:t>f children can stay safely at home, they should</w:t>
      </w:r>
      <w:r>
        <w:rPr>
          <w:rFonts w:ascii="Arial" w:hAnsi="Arial" w:cs="Arial"/>
          <w:sz w:val="28"/>
          <w:szCs w:val="28"/>
          <w:lang w:val="en"/>
        </w:rPr>
        <w:t xml:space="preserve"> do so</w:t>
      </w:r>
      <w:r w:rsidRPr="00C00E9A">
        <w:rPr>
          <w:rFonts w:ascii="Arial" w:hAnsi="Arial" w:cs="Arial"/>
          <w:sz w:val="28"/>
          <w:szCs w:val="28"/>
          <w:lang w:val="en"/>
        </w:rPr>
        <w:t>,</w:t>
      </w:r>
      <w:r w:rsidRPr="00674D0C">
        <w:rPr>
          <w:rFonts w:ascii="Arial" w:hAnsi="Arial" w:cs="Arial"/>
          <w:sz w:val="28"/>
          <w:szCs w:val="28"/>
          <w:lang w:val="en"/>
        </w:rPr>
        <w:t xml:space="preserve"> to limit the chance of the virus spreading</w:t>
      </w:r>
      <w:r>
        <w:rPr>
          <w:rFonts w:ascii="Arial" w:hAnsi="Arial" w:cs="Arial"/>
          <w:sz w:val="28"/>
          <w:szCs w:val="28"/>
          <w:lang w:val="en"/>
        </w:rPr>
        <w:t>’</w:t>
      </w:r>
      <w:r w:rsidRPr="00674D0C">
        <w:rPr>
          <w:rFonts w:ascii="Arial" w:hAnsi="Arial" w:cs="Arial"/>
          <w:sz w:val="28"/>
          <w:szCs w:val="28"/>
          <w:lang w:val="en"/>
        </w:rPr>
        <w:t>.</w:t>
      </w:r>
    </w:p>
    <w:p w:rsidR="008249D8" w:rsidRDefault="008249D8" w:rsidP="008249D8">
      <w:pPr>
        <w:pStyle w:val="gem-c-lead-paragraph"/>
        <w:spacing w:after="0" w:afterAutospacing="0"/>
        <w:rPr>
          <w:rFonts w:ascii="Arial" w:hAnsi="Arial" w:cs="Arial"/>
          <w:sz w:val="28"/>
          <w:szCs w:val="28"/>
          <w:lang w:val="en"/>
        </w:rPr>
      </w:pPr>
      <w:r>
        <w:rPr>
          <w:rFonts w:ascii="Arial" w:hAnsi="Arial" w:cs="Arial"/>
          <w:sz w:val="28"/>
          <w:szCs w:val="28"/>
          <w:lang w:val="en"/>
        </w:rPr>
        <w:t>Please do not hesitate to contact your Supervising Social Worker if you have any questions and they will do their best to help you at this difficult time.</w:t>
      </w:r>
    </w:p>
    <w:p w:rsidR="008249D8" w:rsidRDefault="008249D8" w:rsidP="008249D8">
      <w:pPr>
        <w:pStyle w:val="gem-c-lead-paragraph"/>
        <w:rPr>
          <w:rFonts w:ascii="Arial" w:hAnsi="Arial" w:cs="Arial"/>
          <w:sz w:val="28"/>
          <w:szCs w:val="28"/>
          <w:lang w:val="en"/>
        </w:rPr>
      </w:pPr>
      <w:r>
        <w:rPr>
          <w:rFonts w:ascii="Arial" w:hAnsi="Arial" w:cs="Arial"/>
          <w:sz w:val="28"/>
          <w:szCs w:val="28"/>
          <w:lang w:val="en"/>
        </w:rPr>
        <w:t>We will keep you updated as much as possible but please ensure that you stay in touch with daily updates from the Government and news programs as the situation is changing very quickly.</w:t>
      </w:r>
    </w:p>
    <w:p w:rsidR="008249D8" w:rsidRDefault="008249D8" w:rsidP="008249D8">
      <w:pPr>
        <w:pStyle w:val="gem-c-lead-paragraph"/>
        <w:rPr>
          <w:rFonts w:ascii="Arial" w:hAnsi="Arial" w:cs="Arial"/>
          <w:sz w:val="28"/>
          <w:szCs w:val="28"/>
          <w:lang w:val="en"/>
        </w:rPr>
      </w:pPr>
      <w:r>
        <w:rPr>
          <w:rFonts w:ascii="Arial" w:hAnsi="Arial" w:cs="Arial"/>
          <w:sz w:val="28"/>
          <w:szCs w:val="28"/>
          <w:lang w:val="en"/>
        </w:rPr>
        <w:t>Thank you for your help and support.</w:t>
      </w:r>
    </w:p>
    <w:p w:rsidR="008249D8" w:rsidRDefault="008249D8" w:rsidP="008249D8">
      <w:pPr>
        <w:pStyle w:val="gem-c-lead-paragraph"/>
        <w:rPr>
          <w:rFonts w:ascii="Arial" w:hAnsi="Arial" w:cs="Arial"/>
          <w:sz w:val="28"/>
          <w:szCs w:val="28"/>
          <w:lang w:val="en"/>
        </w:rPr>
      </w:pPr>
    </w:p>
    <w:p w:rsidR="008249D8" w:rsidRDefault="008249D8" w:rsidP="008249D8">
      <w:pPr>
        <w:pStyle w:val="gem-c-lead-paragraph"/>
        <w:rPr>
          <w:rFonts w:ascii="Arial" w:hAnsi="Arial" w:cs="Arial"/>
          <w:sz w:val="28"/>
          <w:szCs w:val="28"/>
          <w:lang w:val="en"/>
        </w:rPr>
      </w:pPr>
      <w:r>
        <w:rPr>
          <w:rFonts w:eastAsia="Times New Roman"/>
          <w:noProof/>
          <w:sz w:val="20"/>
          <w:szCs w:val="20"/>
        </w:rPr>
        <w:drawing>
          <wp:inline distT="0" distB="0" distL="0" distR="0" wp14:anchorId="205360D4" wp14:editId="39B6618F">
            <wp:extent cx="1075690" cy="2952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9" cstate="print"/>
                    <a:srcRect l="39561" t="38143" r="41661" b="57874"/>
                    <a:stretch/>
                  </pic:blipFill>
                  <pic:spPr bwMode="auto">
                    <a:xfrm>
                      <a:off x="0" y="0"/>
                      <a:ext cx="1076262" cy="295432"/>
                    </a:xfrm>
                    <a:prstGeom prst="rect">
                      <a:avLst/>
                    </a:prstGeom>
                    <a:ln>
                      <a:noFill/>
                    </a:ln>
                    <a:extLst>
                      <a:ext uri="{53640926-AAD7-44D8-BBD7-CCE9431645EC}">
                        <a14:shadowObscured xmlns:a14="http://schemas.microsoft.com/office/drawing/2010/main"/>
                      </a:ext>
                    </a:extLst>
                  </pic:spPr>
                </pic:pic>
              </a:graphicData>
            </a:graphic>
          </wp:inline>
        </w:drawing>
      </w:r>
    </w:p>
    <w:p w:rsidR="008249D8" w:rsidRDefault="008249D8" w:rsidP="008249D8">
      <w:pPr>
        <w:pStyle w:val="gem-c-lead-paragraph"/>
        <w:rPr>
          <w:rFonts w:ascii="Arial" w:hAnsi="Arial" w:cs="Arial"/>
          <w:sz w:val="28"/>
          <w:szCs w:val="28"/>
          <w:lang w:val="en"/>
        </w:rPr>
      </w:pPr>
      <w:r>
        <w:rPr>
          <w:rFonts w:ascii="Arial" w:hAnsi="Arial" w:cs="Arial"/>
          <w:sz w:val="28"/>
          <w:szCs w:val="28"/>
          <w:lang w:val="en"/>
        </w:rPr>
        <w:t>Shanti Eaves</w:t>
      </w:r>
    </w:p>
    <w:p w:rsidR="008249D8" w:rsidRPr="00674D0C" w:rsidRDefault="008249D8" w:rsidP="008249D8">
      <w:pPr>
        <w:pStyle w:val="gem-c-lead-paragraph"/>
        <w:spacing w:after="0" w:afterAutospacing="0"/>
        <w:rPr>
          <w:rFonts w:ascii="Arial" w:hAnsi="Arial" w:cs="Arial"/>
          <w:sz w:val="28"/>
          <w:szCs w:val="28"/>
          <w:lang w:val="en"/>
        </w:rPr>
      </w:pPr>
      <w:r>
        <w:rPr>
          <w:rFonts w:ascii="Arial" w:hAnsi="Arial" w:cs="Arial"/>
          <w:sz w:val="28"/>
          <w:szCs w:val="28"/>
          <w:lang w:val="en"/>
        </w:rPr>
        <w:t>Head of Service</w:t>
      </w:r>
    </w:p>
    <w:p w:rsidR="00A42E1C" w:rsidRDefault="00A42E1C" w:rsidP="008249D8"/>
    <w:sectPr w:rsidR="00A42E1C" w:rsidSect="00C57D89">
      <w:type w:val="continuous"/>
      <w:pgSz w:w="11909" w:h="16834" w:code="9"/>
      <w:pgMar w:top="2302" w:right="1440" w:bottom="720" w:left="1440" w:header="1134" w:footer="567"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EA" w:rsidRDefault="007D73EA">
      <w:r>
        <w:separator/>
      </w:r>
    </w:p>
  </w:endnote>
  <w:endnote w:type="continuationSeparator" w:id="0">
    <w:p w:rsidR="007D73EA" w:rsidRDefault="007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89" w:rsidRDefault="00C57D89" w:rsidP="000E01A3">
    <w:pPr>
      <w:pStyle w:val="Footer"/>
      <w:tabs>
        <w:tab w:val="clear" w:pos="8640"/>
      </w:tabs>
      <w:ind w:right="479"/>
      <w:rPr>
        <w:rFonts w:ascii="Arial Narrow" w:hAnsi="Arial Narrow"/>
        <w:b/>
        <w:color w:val="005F72"/>
        <w:sz w:val="18"/>
        <w:szCs w:val="18"/>
      </w:rPr>
    </w:pPr>
  </w:p>
  <w:p w:rsidR="00975A32" w:rsidRDefault="0045415F" w:rsidP="000E01A3">
    <w:pPr>
      <w:pStyle w:val="Footer"/>
      <w:tabs>
        <w:tab w:val="clear" w:pos="8640"/>
      </w:tabs>
      <w:ind w:right="479"/>
      <w:rPr>
        <w:rFonts w:ascii="Arial Narrow" w:hAnsi="Arial Narrow"/>
        <w:b/>
        <w:color w:val="005F72"/>
        <w:sz w:val="18"/>
        <w:szCs w:val="18"/>
      </w:rPr>
    </w:pPr>
    <w:r>
      <w:rPr>
        <w:rFonts w:ascii="Arial Narrow" w:hAnsi="Arial Narrow"/>
        <w:b/>
        <w:noProof/>
        <w:color w:val="005F72"/>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5734050" cy="0"/>
              <wp:effectExtent l="9525" t="5080" r="952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5F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FB3C9" id="_x0000_t32" coordsize="21600,21600" o:spt="32" o:oned="t" path="m,l21600,21600e" filled="f">
              <v:path arrowok="t" fillok="f" o:connecttype="none"/>
              <o:lock v:ext="edit" shapetype="t"/>
            </v:shapetype>
            <v:shape id="AutoShape 4" o:spid="_x0000_s1026" type="#_x0000_t32" style="position:absolute;margin-left:0;margin-top:-.55pt;width:4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" strokecolor="#005f72"/>
          </w:pict>
        </mc:Fallback>
      </mc:AlternateContent>
    </w:r>
  </w:p>
  <w:p w:rsidR="00C57D89" w:rsidRPr="002209CB" w:rsidRDefault="000E01A3" w:rsidP="002209CB">
    <w:pPr>
      <w:pStyle w:val="Footer"/>
      <w:tabs>
        <w:tab w:val="clear" w:pos="8640"/>
      </w:tabs>
      <w:ind w:right="479"/>
      <w:rPr>
        <w:rFonts w:cs="Arial"/>
        <w:color w:val="005F72"/>
        <w:sz w:val="21"/>
        <w:szCs w:val="21"/>
      </w:rPr>
    </w:pPr>
    <w:r w:rsidRPr="002209CB">
      <w:rPr>
        <w:rFonts w:cs="Arial"/>
        <w:color w:val="005F72"/>
        <w:sz w:val="21"/>
        <w:szCs w:val="21"/>
      </w:rPr>
      <w:t>Sandwell Children’s Trust</w:t>
    </w:r>
    <w:r w:rsidR="00D87B62" w:rsidRPr="002209CB">
      <w:rPr>
        <w:rFonts w:cs="Arial"/>
        <w:color w:val="005F72"/>
        <w:sz w:val="21"/>
        <w:szCs w:val="21"/>
      </w:rPr>
      <w:t>,</w:t>
    </w:r>
    <w:r w:rsidRPr="002209CB">
      <w:rPr>
        <w:rFonts w:cs="Arial"/>
        <w:color w:val="005F72"/>
        <w:sz w:val="21"/>
        <w:szCs w:val="21"/>
      </w:rPr>
      <w:t xml:space="preserve"> The Wellman</w:t>
    </w:r>
    <w:r w:rsidR="002209CB" w:rsidRPr="002209CB">
      <w:rPr>
        <w:rFonts w:cs="Arial"/>
        <w:color w:val="005F72"/>
        <w:sz w:val="21"/>
        <w:szCs w:val="21"/>
      </w:rPr>
      <w:t xml:space="preserve"> Building, Dudley Road, Oldbury, West Midlands </w:t>
    </w:r>
    <w:r w:rsidRPr="002209CB">
      <w:rPr>
        <w:rFonts w:cs="Arial"/>
        <w:color w:val="005F72"/>
        <w:sz w:val="21"/>
        <w:szCs w:val="21"/>
      </w:rPr>
      <w:t>B69 3DL</w:t>
    </w:r>
  </w:p>
  <w:p w:rsidR="00A90EDB" w:rsidRPr="002209CB" w:rsidRDefault="000E01A3" w:rsidP="002209CB">
    <w:pPr>
      <w:pStyle w:val="Footer"/>
      <w:tabs>
        <w:tab w:val="clear" w:pos="8640"/>
      </w:tabs>
      <w:ind w:right="479"/>
      <w:rPr>
        <w:rFonts w:cs="Arial"/>
        <w:color w:val="005F72"/>
        <w:sz w:val="21"/>
        <w:szCs w:val="21"/>
      </w:rPr>
    </w:pPr>
    <w:r w:rsidRPr="002209CB">
      <w:rPr>
        <w:rFonts w:cs="Arial"/>
        <w:color w:val="005F72"/>
        <w:sz w:val="21"/>
        <w:szCs w:val="21"/>
      </w:rPr>
      <w:t>VAT Registration Number 10620524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EA" w:rsidRDefault="007D73EA">
      <w:r>
        <w:separator/>
      </w:r>
    </w:p>
  </w:footnote>
  <w:footnote w:type="continuationSeparator" w:id="0">
    <w:p w:rsidR="007D73EA" w:rsidRDefault="007D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665D"/>
    <w:multiLevelType w:val="hybridMultilevel"/>
    <w:tmpl w:val="100874CA"/>
    <w:lvl w:ilvl="0" w:tplc="082834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97"/>
    <w:rsid w:val="000111F7"/>
    <w:rsid w:val="00084E14"/>
    <w:rsid w:val="00087156"/>
    <w:rsid w:val="000E01A3"/>
    <w:rsid w:val="00113375"/>
    <w:rsid w:val="00160E92"/>
    <w:rsid w:val="001651A5"/>
    <w:rsid w:val="001D782C"/>
    <w:rsid w:val="001E3D09"/>
    <w:rsid w:val="002209CB"/>
    <w:rsid w:val="00222A8E"/>
    <w:rsid w:val="00264C53"/>
    <w:rsid w:val="00272DFE"/>
    <w:rsid w:val="0027588E"/>
    <w:rsid w:val="002A77BC"/>
    <w:rsid w:val="002B37DA"/>
    <w:rsid w:val="00345552"/>
    <w:rsid w:val="00394ED0"/>
    <w:rsid w:val="003F0038"/>
    <w:rsid w:val="004279B0"/>
    <w:rsid w:val="0044202A"/>
    <w:rsid w:val="0045415F"/>
    <w:rsid w:val="004A3365"/>
    <w:rsid w:val="004D4AF2"/>
    <w:rsid w:val="005917A8"/>
    <w:rsid w:val="00612550"/>
    <w:rsid w:val="006F7E37"/>
    <w:rsid w:val="00777EAB"/>
    <w:rsid w:val="007B6070"/>
    <w:rsid w:val="007D73EA"/>
    <w:rsid w:val="00802461"/>
    <w:rsid w:val="0081434A"/>
    <w:rsid w:val="008249D8"/>
    <w:rsid w:val="008A29E1"/>
    <w:rsid w:val="00922E41"/>
    <w:rsid w:val="00923E21"/>
    <w:rsid w:val="00933F8A"/>
    <w:rsid w:val="00935AD4"/>
    <w:rsid w:val="00975A32"/>
    <w:rsid w:val="0098196C"/>
    <w:rsid w:val="00991E97"/>
    <w:rsid w:val="009B383D"/>
    <w:rsid w:val="00A42E1C"/>
    <w:rsid w:val="00A90EDB"/>
    <w:rsid w:val="00AC161D"/>
    <w:rsid w:val="00AF0C48"/>
    <w:rsid w:val="00AF38D7"/>
    <w:rsid w:val="00AF4B72"/>
    <w:rsid w:val="00BD6193"/>
    <w:rsid w:val="00C34F94"/>
    <w:rsid w:val="00C4389B"/>
    <w:rsid w:val="00C57D89"/>
    <w:rsid w:val="00CD665B"/>
    <w:rsid w:val="00D17AC2"/>
    <w:rsid w:val="00D33A31"/>
    <w:rsid w:val="00D749A5"/>
    <w:rsid w:val="00D8531F"/>
    <w:rsid w:val="00D87B62"/>
    <w:rsid w:val="00D90517"/>
    <w:rsid w:val="00F84634"/>
    <w:rsid w:val="00FC667C"/>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C97BCD"/>
  <w15:chartTrackingRefBased/>
  <w15:docId w15:val="{DB9428E0-23D4-443F-9C03-202E2A08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rPr>
      <w:rFonts w:cs="Arial"/>
      <w:b/>
      <w:szCs w:val="20"/>
      <w:lang w:val="en-US"/>
    </w:rPr>
  </w:style>
  <w:style w:type="paragraph" w:styleId="ListParagraph">
    <w:name w:val="List Paragraph"/>
    <w:basedOn w:val="Normal"/>
    <w:uiPriority w:val="34"/>
    <w:qFormat/>
    <w:rsid w:val="004279B0"/>
    <w:pPr>
      <w:ind w:left="720"/>
      <w:contextualSpacing/>
    </w:pPr>
  </w:style>
  <w:style w:type="paragraph" w:styleId="BalloonText">
    <w:name w:val="Balloon Text"/>
    <w:basedOn w:val="Normal"/>
    <w:link w:val="BalloonTextChar"/>
    <w:rsid w:val="007B6070"/>
    <w:rPr>
      <w:rFonts w:ascii="Segoe UI" w:hAnsi="Segoe UI" w:cs="Segoe UI"/>
      <w:sz w:val="18"/>
      <w:szCs w:val="18"/>
    </w:rPr>
  </w:style>
  <w:style w:type="character" w:customStyle="1" w:styleId="BalloonTextChar">
    <w:name w:val="Balloon Text Char"/>
    <w:basedOn w:val="DefaultParagraphFont"/>
    <w:link w:val="BalloonText"/>
    <w:rsid w:val="007B6070"/>
    <w:rPr>
      <w:rFonts w:ascii="Segoe UI" w:hAnsi="Segoe UI" w:cs="Segoe UI"/>
      <w:sz w:val="18"/>
      <w:szCs w:val="18"/>
      <w:lang w:eastAsia="en-US"/>
    </w:rPr>
  </w:style>
  <w:style w:type="paragraph" w:customStyle="1" w:styleId="gem-c-lead-paragraph">
    <w:name w:val="gem-c-lead-paragraph"/>
    <w:basedOn w:val="Normal"/>
    <w:uiPriority w:val="99"/>
    <w:rsid w:val="008249D8"/>
    <w:pPr>
      <w:spacing w:before="100" w:beforeAutospacing="1" w:after="100" w:afterAutospacing="1"/>
    </w:pPr>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3794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«Field1»</vt:lpstr>
    </vt:vector>
  </TitlesOfParts>
  <Company>Sandwell MBC</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«Field1»</dc:title>
  <dc:subject/>
  <dc:creator>general</dc:creator>
  <cp:keywords/>
  <dc:description/>
  <cp:lastModifiedBy>Brian Mckinstrie</cp:lastModifiedBy>
  <cp:revision>2</cp:revision>
  <cp:lastPrinted>2019-03-19T11:32:00Z</cp:lastPrinted>
  <dcterms:created xsi:type="dcterms:W3CDTF">2020-03-23T16:28:00Z</dcterms:created>
  <dcterms:modified xsi:type="dcterms:W3CDTF">2020-03-23T16:28:00Z</dcterms:modified>
</cp:coreProperties>
</file>